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2" w:rsidRPr="001E6462" w:rsidRDefault="001E6462" w:rsidP="00B42A60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E646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5AF3836" wp14:editId="6E0C5943">
            <wp:simplePos x="0" y="0"/>
            <wp:positionH relativeFrom="column">
              <wp:posOffset>2569210</wp:posOffset>
            </wp:positionH>
            <wp:positionV relativeFrom="paragraph">
              <wp:posOffset>44450</wp:posOffset>
            </wp:positionV>
            <wp:extent cx="571500" cy="771525"/>
            <wp:effectExtent l="0" t="0" r="0" b="9525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1E6462" w:rsidRPr="001E6462" w:rsidTr="00C405CC">
        <w:tc>
          <w:tcPr>
            <w:tcW w:w="5353" w:type="dxa"/>
          </w:tcPr>
          <w:p w:rsidR="001E6462" w:rsidRPr="001E6462" w:rsidRDefault="001E6462" w:rsidP="00B42A6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26, Ханты-Мансийск,</w:t>
            </w:r>
          </w:p>
          <w:p w:rsidR="001E6462" w:rsidRPr="001E6462" w:rsidRDefault="001E6462" w:rsidP="00B42A6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</w:t>
            </w:r>
          </w:p>
          <w:p w:rsidR="001E6462" w:rsidRPr="001E6462" w:rsidRDefault="001E6462" w:rsidP="00B42A6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Россия, 628007</w:t>
            </w:r>
          </w:p>
        </w:tc>
        <w:tc>
          <w:tcPr>
            <w:tcW w:w="3544" w:type="dxa"/>
          </w:tcPr>
          <w:p w:rsidR="001E6462" w:rsidRPr="001E6462" w:rsidRDefault="001E6462" w:rsidP="00B42A60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(3467) 32-59-70</w:t>
            </w:r>
          </w:p>
          <w:p w:rsidR="001E6462" w:rsidRPr="001E6462" w:rsidRDefault="001E6462" w:rsidP="00B42A60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462" w:rsidRPr="001E6462" w:rsidRDefault="001E6462" w:rsidP="00B42A60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28" w:rsidRDefault="002726BE" w:rsidP="002726B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>аписка к проекту постановления</w:t>
      </w:r>
      <w:r w:rsidR="007D42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4228" w:rsidRDefault="007D4228" w:rsidP="002726B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города </w:t>
      </w:r>
    </w:p>
    <w:p w:rsidR="007D4228" w:rsidRPr="007D4228" w:rsidRDefault="007D4228" w:rsidP="002726B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Мансийска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6C4C9A">
        <w:rPr>
          <w:rFonts w:ascii="Times New Roman" w:eastAsia="Calibri" w:hAnsi="Times New Roman" w:cs="Times New Roman"/>
          <w:b/>
          <w:sz w:val="28"/>
          <w:szCs w:val="28"/>
        </w:rPr>
        <w:t>15.09.2014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26BE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6C4C9A">
        <w:rPr>
          <w:rFonts w:ascii="Times New Roman" w:eastAsia="Calibri" w:hAnsi="Times New Roman" w:cs="Times New Roman"/>
          <w:b/>
          <w:sz w:val="28"/>
          <w:szCs w:val="28"/>
        </w:rPr>
        <w:t>859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услуги «</w:t>
      </w:r>
      <w:r w:rsidR="00A32B65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помещения» </w:t>
      </w:r>
    </w:p>
    <w:p w:rsidR="007D4228" w:rsidRDefault="007D4228" w:rsidP="002726BE">
      <w:pPr>
        <w:tabs>
          <w:tab w:val="left" w:pos="0"/>
        </w:tabs>
        <w:spacing w:after="0" w:line="240" w:lineRule="auto"/>
        <w:ind w:right="539"/>
        <w:jc w:val="center"/>
        <w:rPr>
          <w:rFonts w:ascii="Times New Roman" w:hAnsi="Times New Roman" w:cs="Times New Roman"/>
          <w:sz w:val="28"/>
          <w:szCs w:val="28"/>
        </w:rPr>
      </w:pPr>
    </w:p>
    <w:p w:rsidR="00617B2F" w:rsidRPr="00617B2F" w:rsidRDefault="007D4228" w:rsidP="00617B2F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6462" w:rsidRPr="001E6462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="002726BE">
        <w:rPr>
          <w:rFonts w:ascii="Times New Roman" w:eastAsia="Calibri" w:hAnsi="Times New Roman" w:cs="Times New Roman"/>
          <w:sz w:val="28"/>
          <w:szCs w:val="28"/>
        </w:rPr>
        <w:t xml:space="preserve"> от 15.09.2016 №</w:t>
      </w:r>
      <w:r w:rsidR="00A32B65">
        <w:rPr>
          <w:rFonts w:ascii="Times New Roman" w:eastAsia="Calibri" w:hAnsi="Times New Roman" w:cs="Times New Roman"/>
          <w:sz w:val="28"/>
          <w:szCs w:val="28"/>
        </w:rPr>
        <w:t>859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A32B65" w:rsidRPr="00A32B65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21784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E6462" w:rsidRPr="001E6462">
        <w:rPr>
          <w:rFonts w:ascii="Times New Roman" w:eastAsia="Calibri" w:hAnsi="Times New Roman" w:cs="Times New Roman"/>
          <w:sz w:val="28"/>
          <w:szCs w:val="28"/>
        </w:rPr>
        <w:t xml:space="preserve">подготовлен Департаментом градостроительства и архитектуры администрации города Ханты-Мансийска в целях приведения административного регламента </w:t>
      </w:r>
      <w:r w:rsidR="00617B2F" w:rsidRPr="00617B2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</w:t>
      </w:r>
      <w:r w:rsidR="00617B2F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="00617B2F" w:rsidRPr="00617B2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617B2F" w:rsidRPr="00617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17B2F" w:rsidRPr="00617B2F" w:rsidRDefault="00617B2F" w:rsidP="00617B2F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административного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 мая</w:t>
      </w:r>
      <w:r w:rsidRPr="00617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Ханты-Мансийска, по состоянию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 мая</w:t>
      </w:r>
      <w:r w:rsidRPr="00617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предложений и замечаний по проекту административного регламента с использованием электронных средств коммуникации не поступало.</w:t>
      </w:r>
    </w:p>
    <w:p w:rsidR="00617B2F" w:rsidRPr="00617B2F" w:rsidRDefault="00617B2F" w:rsidP="00617B2F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B2F" w:rsidRPr="00617B2F" w:rsidRDefault="00617B2F" w:rsidP="00617B2F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B2F" w:rsidRPr="00617B2F" w:rsidRDefault="00617B2F" w:rsidP="00617B2F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И.о. директора Департамента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Г.А. Коновалова</w:t>
      </w:r>
    </w:p>
    <w:p w:rsidR="00A32B65" w:rsidRDefault="00A32B65" w:rsidP="00B42A60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617B2F" w:rsidRDefault="00617B2F" w:rsidP="00B42A60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617B2F" w:rsidRDefault="00617B2F" w:rsidP="00B42A60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617B2F" w:rsidRDefault="00617B2F" w:rsidP="00B42A60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617B2F" w:rsidRDefault="00617B2F" w:rsidP="00B42A60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617B2F" w:rsidRDefault="00617B2F" w:rsidP="00B42A60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617B2F" w:rsidRDefault="00617B2F" w:rsidP="00B42A60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1E6462" w:rsidRPr="001E6462" w:rsidRDefault="001E6462" w:rsidP="00B42A60">
      <w:pPr>
        <w:shd w:val="clear" w:color="auto" w:fill="FFFFFF"/>
        <w:spacing w:after="0" w:line="317" w:lineRule="exact"/>
        <w:ind w:left="-284"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ЛИСТ СОГЛАСОВАНИЯ</w:t>
      </w:r>
    </w:p>
    <w:p w:rsidR="00BB7F0D" w:rsidRDefault="001E6462" w:rsidP="00B42A60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 проекту постановления </w:t>
      </w:r>
      <w:r w:rsidR="00617B2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Администрации города Ханты-Мансийска  </w:t>
      </w:r>
      <w:r w:rsidR="007D4228" w:rsidRPr="001E646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="007D4228"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7D4228"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="007D4228" w:rsidRPr="007D4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B65">
        <w:rPr>
          <w:rFonts w:ascii="Times New Roman" w:eastAsia="Calibri" w:hAnsi="Times New Roman" w:cs="Times New Roman"/>
          <w:sz w:val="28"/>
          <w:szCs w:val="28"/>
        </w:rPr>
        <w:t>от 15.09.2014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6BE">
        <w:rPr>
          <w:rFonts w:ascii="Times New Roman" w:eastAsia="Calibri" w:hAnsi="Times New Roman" w:cs="Times New Roman"/>
          <w:sz w:val="28"/>
          <w:szCs w:val="28"/>
        </w:rPr>
        <w:t>№</w:t>
      </w:r>
      <w:r w:rsidR="00A32B65">
        <w:rPr>
          <w:rFonts w:ascii="Times New Roman" w:eastAsia="Calibri" w:hAnsi="Times New Roman" w:cs="Times New Roman"/>
          <w:sz w:val="28"/>
          <w:szCs w:val="28"/>
        </w:rPr>
        <w:t>859</w:t>
      </w:r>
      <w:r w:rsidR="00A32B65" w:rsidRPr="00A32B65">
        <w:rPr>
          <w:rFonts w:ascii="Times New Roman" w:eastAsia="Calibri" w:hAnsi="Times New Roman" w:cs="Times New Roman"/>
          <w:sz w:val="28"/>
          <w:szCs w:val="28"/>
        </w:rPr>
        <w:t xml:space="preserve"> Прием заявлений и выдача документов о согласовании переустройства и (или) перепланировки жилого помещения» 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462" w:rsidRPr="00A32B65" w:rsidRDefault="001E6462" w:rsidP="00B42A60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B65">
        <w:rPr>
          <w:rFonts w:ascii="Times New Roman" w:eastAsia="Calibri" w:hAnsi="Times New Roman" w:cs="Times New Roman"/>
          <w:sz w:val="28"/>
          <w:szCs w:val="28"/>
        </w:rPr>
        <w:t>Проект вносит: Г.А. Коновалова И.о. директора Департамента градостроительства и архитектуры Администрации города</w:t>
      </w:r>
      <w:r w:rsidR="002C2C02" w:rsidRPr="00A32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B65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</w:p>
    <w:p w:rsidR="001E6462" w:rsidRPr="001E6462" w:rsidRDefault="001E6462" w:rsidP="00B42A60">
      <w:pPr>
        <w:shd w:val="clear" w:color="auto" w:fill="FFFFFF"/>
        <w:spacing w:after="0" w:line="317" w:lineRule="exact"/>
        <w:ind w:right="539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Исполнитель: </w:t>
      </w:r>
      <w:r w:rsidR="00A32B6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Плотников Алексей Александрович начальник отдела рекламы </w:t>
      </w:r>
    </w:p>
    <w:p w:rsidR="001E6462" w:rsidRPr="001E6462" w:rsidRDefault="00617B2F" w:rsidP="00B42A60">
      <w:pPr>
        <w:shd w:val="clear" w:color="auto" w:fill="FFFFFF"/>
        <w:spacing w:after="0" w:line="317" w:lineRule="exact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тел.32-06-59</w:t>
      </w:r>
      <w:r w:rsidR="001E6462"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НПА </w:t>
      </w:r>
    </w:p>
    <w:tbl>
      <w:tblPr>
        <w:tblW w:w="47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65"/>
        <w:gridCol w:w="1031"/>
        <w:gridCol w:w="1207"/>
        <w:gridCol w:w="1417"/>
        <w:gridCol w:w="1559"/>
      </w:tblGrid>
      <w:tr w:rsidR="001E6462" w:rsidRPr="001E6462" w:rsidTr="007E260E">
        <w:tc>
          <w:tcPr>
            <w:tcW w:w="1485" w:type="pct"/>
            <w:vAlign w:val="center"/>
          </w:tcPr>
          <w:p w:rsidR="001E6462" w:rsidRPr="001E6462" w:rsidRDefault="001E6462" w:rsidP="00B42A60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Ф.И.О. должность</w:t>
            </w:r>
          </w:p>
        </w:tc>
        <w:tc>
          <w:tcPr>
            <w:tcW w:w="642" w:type="pct"/>
            <w:vAlign w:val="center"/>
          </w:tcPr>
          <w:p w:rsidR="001E6462" w:rsidRPr="001E6462" w:rsidRDefault="001E6462" w:rsidP="00272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Предложение замечания</w:t>
            </w:r>
          </w:p>
          <w:p w:rsidR="001E6462" w:rsidRPr="001E6462" w:rsidRDefault="001E6462" w:rsidP="00B42A60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1E6462" w:rsidRPr="001E6462" w:rsidRDefault="001E6462" w:rsidP="002726BE">
            <w:pPr>
              <w:tabs>
                <w:tab w:val="left" w:pos="683"/>
                <w:tab w:val="left" w:pos="815"/>
              </w:tabs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65" w:type="pct"/>
            <w:vAlign w:val="center"/>
          </w:tcPr>
          <w:p w:rsidR="001E6462" w:rsidRPr="001E6462" w:rsidRDefault="001E6462" w:rsidP="002726BE">
            <w:pPr>
              <w:tabs>
                <w:tab w:val="left" w:pos="815"/>
                <w:tab w:val="left" w:pos="957"/>
                <w:tab w:val="left" w:pos="991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Дата  получения  проекта</w:t>
            </w:r>
          </w:p>
        </w:tc>
        <w:tc>
          <w:tcPr>
            <w:tcW w:w="781" w:type="pct"/>
            <w:vAlign w:val="center"/>
          </w:tcPr>
          <w:p w:rsidR="001E6462" w:rsidRPr="001E6462" w:rsidRDefault="001E6462" w:rsidP="002726B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Дата согласования</w:t>
            </w:r>
          </w:p>
          <w:p w:rsidR="001E6462" w:rsidRPr="001E6462" w:rsidRDefault="001E6462" w:rsidP="002726BE">
            <w:pPr>
              <w:tabs>
                <w:tab w:val="left" w:pos="1168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859" w:type="pct"/>
            <w:vAlign w:val="center"/>
          </w:tcPr>
          <w:p w:rsidR="001E6462" w:rsidRPr="001E6462" w:rsidRDefault="001E6462" w:rsidP="002726BE">
            <w:pPr>
              <w:tabs>
                <w:tab w:val="left" w:pos="1310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1E6462" w:rsidRPr="001E6462" w:rsidTr="007E260E">
        <w:trPr>
          <w:trHeight w:val="1008"/>
        </w:trPr>
        <w:tc>
          <w:tcPr>
            <w:tcW w:w="1485" w:type="pct"/>
          </w:tcPr>
          <w:p w:rsidR="001E6462" w:rsidRPr="00617B2F" w:rsidRDefault="001E6462" w:rsidP="00B42A60">
            <w:pPr>
              <w:tabs>
                <w:tab w:val="left" w:pos="2302"/>
              </w:tabs>
              <w:spacing w:after="0" w:line="317" w:lineRule="exact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Дунаевская Н.А.</w:t>
            </w:r>
          </w:p>
          <w:p w:rsidR="001E6462" w:rsidRPr="00617B2F" w:rsidRDefault="001E6462" w:rsidP="00B42A60">
            <w:pPr>
              <w:tabs>
                <w:tab w:val="left" w:pos="2302"/>
              </w:tabs>
              <w:spacing w:after="0" w:line="264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заместитель Главы города Ханты-Мансийска </w:t>
            </w:r>
          </w:p>
        </w:tc>
        <w:tc>
          <w:tcPr>
            <w:tcW w:w="642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7E260E">
        <w:trPr>
          <w:trHeight w:val="960"/>
        </w:trPr>
        <w:tc>
          <w:tcPr>
            <w:tcW w:w="1485" w:type="pct"/>
          </w:tcPr>
          <w:p w:rsidR="001E6462" w:rsidRPr="00617B2F" w:rsidRDefault="001E6462" w:rsidP="00B42A60">
            <w:pPr>
              <w:tabs>
                <w:tab w:val="left" w:pos="2302"/>
              </w:tabs>
              <w:spacing w:after="0" w:line="317" w:lineRule="exact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Волчков С.А.</w:t>
            </w:r>
          </w:p>
          <w:p w:rsidR="001E6462" w:rsidRPr="00617B2F" w:rsidRDefault="001E6462" w:rsidP="00B42A60">
            <w:pPr>
              <w:tabs>
                <w:tab w:val="left" w:pos="2302"/>
              </w:tabs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1E6462" w:rsidRPr="00617B2F" w:rsidRDefault="001E6462" w:rsidP="00B42A60">
            <w:pPr>
              <w:tabs>
                <w:tab w:val="left" w:pos="2302"/>
              </w:tabs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Ханты-Мансийска </w:t>
            </w:r>
          </w:p>
        </w:tc>
        <w:tc>
          <w:tcPr>
            <w:tcW w:w="642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7E260E">
        <w:trPr>
          <w:trHeight w:val="812"/>
        </w:trPr>
        <w:tc>
          <w:tcPr>
            <w:tcW w:w="1485" w:type="pct"/>
          </w:tcPr>
          <w:p w:rsidR="001E6462" w:rsidRPr="00617B2F" w:rsidRDefault="001E6462" w:rsidP="00B42A60">
            <w:pPr>
              <w:tabs>
                <w:tab w:val="left" w:pos="2302"/>
              </w:tabs>
              <w:spacing w:after="0" w:line="317" w:lineRule="exact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Марютин Т.В.</w:t>
            </w:r>
          </w:p>
          <w:p w:rsidR="001E6462" w:rsidRPr="00617B2F" w:rsidRDefault="001E6462" w:rsidP="00617B2F">
            <w:pPr>
              <w:tabs>
                <w:tab w:val="left" w:pos="2302"/>
              </w:tabs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1E6462" w:rsidRPr="00617B2F" w:rsidRDefault="001E6462" w:rsidP="00B42A60">
            <w:pPr>
              <w:tabs>
                <w:tab w:val="left" w:pos="2302"/>
              </w:tabs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города Ханты-Мансийска</w:t>
            </w:r>
          </w:p>
        </w:tc>
        <w:tc>
          <w:tcPr>
            <w:tcW w:w="642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7E260E">
        <w:trPr>
          <w:trHeight w:val="1254"/>
        </w:trPr>
        <w:tc>
          <w:tcPr>
            <w:tcW w:w="1485" w:type="pct"/>
          </w:tcPr>
          <w:p w:rsidR="007E260E" w:rsidRPr="00617B2F" w:rsidRDefault="00617B2F" w:rsidP="00617B2F">
            <w:pPr>
              <w:tabs>
                <w:tab w:val="left" w:pos="2302"/>
              </w:tabs>
              <w:spacing w:after="0" w:line="264" w:lineRule="auto"/>
              <w:ind w:left="34" w:right="458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Игнатов И.О.</w:t>
            </w:r>
          </w:p>
          <w:p w:rsidR="001E6462" w:rsidRPr="00617B2F" w:rsidRDefault="00617B2F" w:rsidP="00617B2F">
            <w:pPr>
              <w:tabs>
                <w:tab w:val="left" w:pos="2302"/>
              </w:tabs>
              <w:spacing w:after="0" w:line="264" w:lineRule="auto"/>
              <w:ind w:right="4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E6462"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6462"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Юридического управления Администрации города Ханты-Мансийска</w:t>
            </w:r>
          </w:p>
        </w:tc>
        <w:tc>
          <w:tcPr>
            <w:tcW w:w="642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7E260E">
        <w:trPr>
          <w:trHeight w:val="1245"/>
        </w:trPr>
        <w:tc>
          <w:tcPr>
            <w:tcW w:w="1485" w:type="pct"/>
          </w:tcPr>
          <w:p w:rsidR="001E6462" w:rsidRPr="00617B2F" w:rsidRDefault="001E6462" w:rsidP="00B42A60">
            <w:pPr>
              <w:tabs>
                <w:tab w:val="left" w:pos="2302"/>
              </w:tabs>
              <w:spacing w:after="0" w:line="264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Максимчук П.А.</w:t>
            </w:r>
          </w:p>
          <w:p w:rsidR="001E6462" w:rsidRPr="00617B2F" w:rsidRDefault="001E6462" w:rsidP="00B42A60">
            <w:pPr>
              <w:tabs>
                <w:tab w:val="left" w:pos="2302"/>
              </w:tabs>
              <w:spacing w:after="0" w:line="264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информатизации</w:t>
            </w:r>
            <w:r w:rsidRPr="00617B2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Ханты-Мансийска</w:t>
            </w:r>
          </w:p>
        </w:tc>
        <w:tc>
          <w:tcPr>
            <w:tcW w:w="642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7E260E">
        <w:trPr>
          <w:trHeight w:val="1973"/>
        </w:trPr>
        <w:tc>
          <w:tcPr>
            <w:tcW w:w="1485" w:type="pct"/>
          </w:tcPr>
          <w:p w:rsidR="001E6462" w:rsidRPr="00617B2F" w:rsidRDefault="001E6462" w:rsidP="00B42A60">
            <w:pPr>
              <w:tabs>
                <w:tab w:val="left" w:pos="2302"/>
              </w:tabs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</w:t>
            </w:r>
            <w:r w:rsidR="007E260E"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Г.А.</w:t>
            </w:r>
          </w:p>
          <w:p w:rsidR="001E6462" w:rsidRPr="00617B2F" w:rsidRDefault="001E6462" w:rsidP="00B42A60">
            <w:pPr>
              <w:tabs>
                <w:tab w:val="left" w:pos="2302"/>
              </w:tabs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2F">
              <w:rPr>
                <w:rFonts w:ascii="Times New Roman" w:eastAsia="Calibri" w:hAnsi="Times New Roman" w:cs="Times New Roman"/>
                <w:sz w:val="20"/>
                <w:szCs w:val="20"/>
              </w:rPr>
              <w:t>И.о.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642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6462" w:rsidRPr="001E6462" w:rsidRDefault="001E6462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2B65" w:rsidRDefault="00A32B65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7B2F" w:rsidRDefault="00617B2F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2B65" w:rsidRDefault="00A32B65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58F6" w:rsidRPr="001E6462" w:rsidRDefault="002458F6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ПРОЕКТ</w:t>
      </w:r>
    </w:p>
    <w:p w:rsidR="001E6462" w:rsidRPr="001E6462" w:rsidRDefault="001E6462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2726B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462" w:rsidRPr="001E6462" w:rsidRDefault="001E6462" w:rsidP="002726B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1E6462" w:rsidRPr="001E6462" w:rsidRDefault="001E6462" w:rsidP="002726B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E6462" w:rsidRPr="001E6462" w:rsidRDefault="001E6462" w:rsidP="002726B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1E6462" w:rsidRPr="001E6462" w:rsidRDefault="001E6462" w:rsidP="002726BE">
      <w:pPr>
        <w:shd w:val="clear" w:color="auto" w:fill="FFFFFF"/>
        <w:spacing w:before="223" w:line="240" w:lineRule="auto"/>
        <w:ind w:left="7" w:right="539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1E6462" w:rsidRPr="001E6462" w:rsidRDefault="001E6462" w:rsidP="002726BE">
      <w:pPr>
        <w:shd w:val="clear" w:color="auto" w:fill="FFFFFF"/>
        <w:spacing w:before="223" w:line="240" w:lineRule="auto"/>
        <w:ind w:left="7" w:right="53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№_________                                           </w:t>
      </w:r>
      <w:r w:rsidR="00C06B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от «____»_______2017</w:t>
      </w: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</w:t>
      </w:r>
    </w:p>
    <w:p w:rsidR="001E6462" w:rsidRPr="001E6462" w:rsidRDefault="001E6462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7237A" w:rsidRDefault="00D7237A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D7237A" w:rsidRDefault="00D7237A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</w:p>
    <w:p w:rsidR="00A32B65" w:rsidRDefault="00A32B65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15.09.2014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6B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859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</w:p>
    <w:p w:rsidR="00A32B65" w:rsidRDefault="001E2CBB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32B65" w:rsidRPr="007D4228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предоставления</w:t>
      </w:r>
    </w:p>
    <w:p w:rsidR="00A32B65" w:rsidRDefault="00A32B65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A32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2B65">
        <w:rPr>
          <w:rFonts w:ascii="Times New Roman" w:eastAsia="Calibri" w:hAnsi="Times New Roman" w:cs="Times New Roman"/>
          <w:sz w:val="28"/>
          <w:szCs w:val="28"/>
        </w:rPr>
        <w:t xml:space="preserve">Прием заявлений и </w:t>
      </w:r>
      <w:r w:rsidR="00DF30B8">
        <w:rPr>
          <w:rFonts w:ascii="Times New Roman" w:eastAsia="Calibri" w:hAnsi="Times New Roman" w:cs="Times New Roman"/>
          <w:sz w:val="28"/>
          <w:szCs w:val="28"/>
        </w:rPr>
        <w:t>выдача</w:t>
      </w:r>
    </w:p>
    <w:p w:rsidR="00A32B65" w:rsidRDefault="00A32B65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A32B65">
        <w:rPr>
          <w:rFonts w:ascii="Times New Roman" w:eastAsia="Calibri" w:hAnsi="Times New Roman" w:cs="Times New Roman"/>
          <w:sz w:val="28"/>
          <w:szCs w:val="28"/>
        </w:rPr>
        <w:t>документов о согласовании переустройства</w:t>
      </w:r>
    </w:p>
    <w:p w:rsidR="00A32B65" w:rsidRPr="007D4228" w:rsidRDefault="00A32B65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A32B65">
        <w:rPr>
          <w:rFonts w:ascii="Times New Roman" w:eastAsia="Calibri" w:hAnsi="Times New Roman" w:cs="Times New Roman"/>
          <w:sz w:val="28"/>
          <w:szCs w:val="28"/>
        </w:rPr>
        <w:t xml:space="preserve"> и (или) перепланировки жилого помещения»</w:t>
      </w:r>
    </w:p>
    <w:p w:rsidR="00D7237A" w:rsidRPr="001E6462" w:rsidRDefault="00D7237A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16"/>
          <w:szCs w:val="16"/>
        </w:rPr>
      </w:pPr>
    </w:p>
    <w:p w:rsidR="002832A3" w:rsidRPr="002832A3" w:rsidRDefault="002832A3" w:rsidP="002832A3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A3">
        <w:rPr>
          <w:rFonts w:ascii="Times New Roman" w:eastAsia="Calibri" w:hAnsi="Times New Roman" w:cs="Times New Roman"/>
          <w:sz w:val="28"/>
          <w:szCs w:val="28"/>
        </w:rPr>
        <w:t>В целях приведения  муниципальных правовых актов в соответствие 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2832A3">
        <w:rPr>
          <w:rFonts w:ascii="Times New Roman" w:eastAsia="Calibri" w:hAnsi="Times New Roman" w:cs="Times New Roman"/>
          <w:sz w:val="28"/>
          <w:szCs w:val="28"/>
        </w:rPr>
        <w:t>, руководствуясь статьей 71 Устава города Ханты-Мансийска</w:t>
      </w:r>
      <w:r w:rsidR="001E2C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2C02" w:rsidRDefault="001E6462" w:rsidP="002726BE">
      <w:pPr>
        <w:widowControl w:val="0"/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1.Внести </w:t>
      </w:r>
      <w:r w:rsidR="002832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приложение к постановлению 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D7237A"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="00D7237A" w:rsidRPr="007D4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B65">
        <w:rPr>
          <w:rFonts w:ascii="Times New Roman" w:eastAsia="Calibri" w:hAnsi="Times New Roman" w:cs="Times New Roman"/>
          <w:sz w:val="28"/>
          <w:szCs w:val="28"/>
        </w:rPr>
        <w:t>от 15.09.2014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6BE">
        <w:rPr>
          <w:rFonts w:ascii="Times New Roman" w:eastAsia="Calibri" w:hAnsi="Times New Roman" w:cs="Times New Roman"/>
          <w:sz w:val="28"/>
          <w:szCs w:val="28"/>
        </w:rPr>
        <w:t>№</w:t>
      </w:r>
      <w:r w:rsidR="00A32B65">
        <w:rPr>
          <w:rFonts w:ascii="Times New Roman" w:eastAsia="Calibri" w:hAnsi="Times New Roman" w:cs="Times New Roman"/>
          <w:sz w:val="28"/>
          <w:szCs w:val="28"/>
        </w:rPr>
        <w:t>859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37A" w:rsidRPr="007D4228">
        <w:rPr>
          <w:rFonts w:ascii="Times New Roman" w:eastAsia="Calibri" w:hAnsi="Times New Roman" w:cs="Times New Roman"/>
          <w:sz w:val="28"/>
          <w:szCs w:val="28"/>
        </w:rPr>
        <w:t>«</w:t>
      </w:r>
      <w:r w:rsidR="00A32B65" w:rsidRPr="00572A96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2726BE">
        <w:rPr>
          <w:rFonts w:ascii="Times New Roman" w:eastAsia="Calibri" w:hAnsi="Times New Roman" w:cs="Times New Roman"/>
          <w:sz w:val="28"/>
          <w:szCs w:val="28"/>
        </w:rPr>
        <w:t xml:space="preserve"> (далее – п</w:t>
      </w:r>
      <w:r w:rsidR="00D7237A">
        <w:rPr>
          <w:rFonts w:ascii="Times New Roman" w:eastAsia="Calibri" w:hAnsi="Times New Roman" w:cs="Times New Roman"/>
          <w:sz w:val="28"/>
          <w:szCs w:val="28"/>
        </w:rPr>
        <w:t>остановление)</w:t>
      </w:r>
      <w:r w:rsidR="002832A3" w:rsidRPr="002832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32A3" w:rsidRPr="001E646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</w:t>
      </w:r>
      <w:r w:rsidR="002832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17B2F" w:rsidRPr="00617B2F" w:rsidRDefault="00EF4CB4" w:rsidP="00617B2F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шестой пункта 19</w:t>
      </w:r>
      <w:r w:rsidR="00617B2F" w:rsidRPr="00617B2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617B2F" w:rsidRPr="00617B2F" w:rsidRDefault="00617B2F" w:rsidP="00EF4CB4">
      <w:pPr>
        <w:autoSpaceDE w:val="0"/>
        <w:autoSpaceDN w:val="0"/>
        <w:adjustRightInd w:val="0"/>
        <w:spacing w:after="0" w:line="240" w:lineRule="auto"/>
        <w:ind w:right="565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B2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F4CB4"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="00EF4CB4" w:rsidRPr="00EF4CB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="00EF4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№</w:t>
      </w:r>
      <w:r w:rsidR="007006B6" w:rsidRPr="00700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4CB4">
        <w:rPr>
          <w:rFonts w:ascii="Times New Roman" w:eastAsia="Calibri" w:hAnsi="Times New Roman" w:cs="Times New Roman"/>
          <w:sz w:val="28"/>
          <w:szCs w:val="28"/>
          <w:lang w:eastAsia="ru-RU"/>
        </w:rPr>
        <w:t>210-ФЗ «</w:t>
      </w:r>
      <w:r w:rsidR="00EF4CB4"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EF4CB4">
        <w:rPr>
          <w:rFonts w:ascii="Times New Roman" w:eastAsia="Calibri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EF4CB4"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5EDD" w:rsidRPr="00A5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EF4CB4"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2E722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F4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Федеральный закон №</w:t>
      </w:r>
      <w:r w:rsidR="00CE2DFA" w:rsidRPr="00CE2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4CB4">
        <w:rPr>
          <w:rFonts w:ascii="Times New Roman" w:eastAsia="Calibri" w:hAnsi="Times New Roman" w:cs="Times New Roman"/>
          <w:sz w:val="28"/>
          <w:szCs w:val="28"/>
          <w:lang w:eastAsia="ru-RU"/>
        </w:rPr>
        <w:t>210-ФЗ) («</w:t>
      </w:r>
      <w:r w:rsidR="00EF4CB4"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Российск</w:t>
      </w:r>
      <w:r w:rsidR="00EF4CB4">
        <w:rPr>
          <w:rFonts w:ascii="Times New Roman" w:eastAsia="Calibri" w:hAnsi="Times New Roman" w:cs="Times New Roman"/>
          <w:sz w:val="28"/>
          <w:szCs w:val="28"/>
          <w:lang w:eastAsia="ru-RU"/>
        </w:rPr>
        <w:t>ой Федерации», 02.08.2010, №</w:t>
      </w:r>
      <w:r w:rsidR="00CE2DFA" w:rsidRPr="00CE2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4CB4"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>31, статья 4179);</w:t>
      </w:r>
      <w:r w:rsidRPr="00617B2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7B2F" w:rsidRPr="00617B2F" w:rsidRDefault="00EF4CB4" w:rsidP="00617B2F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2 пункта 20</w:t>
      </w:r>
      <w:r w:rsidR="00617B2F" w:rsidRPr="00617B2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617B2F" w:rsidRPr="00EF4CB4" w:rsidRDefault="00617B2F" w:rsidP="00EF4CB4">
      <w:pPr>
        <w:autoSpaceDE w:val="0"/>
        <w:autoSpaceDN w:val="0"/>
        <w:adjustRightInd w:val="0"/>
        <w:spacing w:after="0" w:line="240" w:lineRule="auto"/>
        <w:ind w:right="5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«2) </w:t>
      </w:r>
      <w:r w:rsidR="00EF4CB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жилое помещение, право на которое не зарегистрировано </w:t>
      </w:r>
      <w:r w:rsidRPr="00617B2F">
        <w:rPr>
          <w:rFonts w:ascii="Times New Roman" w:eastAsia="Calibri" w:hAnsi="Times New Roman" w:cs="Times New Roman"/>
          <w:sz w:val="28"/>
          <w:szCs w:val="28"/>
        </w:rPr>
        <w:t>в Едином государственном реестре недвижимости;».</w:t>
      </w:r>
    </w:p>
    <w:p w:rsidR="00617B2F" w:rsidRPr="00617B2F" w:rsidRDefault="00EF4CB4" w:rsidP="00617B2F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1 пункта 21</w:t>
      </w:r>
      <w:r w:rsidR="00617B2F" w:rsidRPr="00617B2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06BC1" w:rsidRDefault="00617B2F" w:rsidP="00C06B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B2F">
        <w:rPr>
          <w:rFonts w:ascii="Times New Roman" w:eastAsia="Calibri" w:hAnsi="Times New Roman" w:cs="Times New Roman"/>
          <w:sz w:val="28"/>
          <w:szCs w:val="28"/>
        </w:rPr>
        <w:t>«1</w:t>
      </w:r>
      <w:r w:rsidR="00EF4CB4">
        <w:rPr>
          <w:rFonts w:ascii="Times New Roman" w:eastAsia="Calibri" w:hAnsi="Times New Roman" w:cs="Times New Roman"/>
          <w:sz w:val="28"/>
          <w:szCs w:val="28"/>
        </w:rPr>
        <w:t>)</w:t>
      </w:r>
      <w:r w:rsidR="00EF4CB4" w:rsidRPr="00EF4CB4">
        <w:rPr>
          <w:rFonts w:ascii="Times New Roman" w:hAnsi="Times New Roman" w:cs="Times New Roman"/>
          <w:sz w:val="28"/>
          <w:szCs w:val="28"/>
        </w:rPr>
        <w:t xml:space="preserve"> </w:t>
      </w:r>
      <w:r w:rsidR="00EF4CB4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право на которое</w:t>
      </w: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в Едином государс</w:t>
      </w:r>
      <w:r w:rsidR="00C06BC1">
        <w:rPr>
          <w:rFonts w:ascii="Times New Roman" w:eastAsia="Calibri" w:hAnsi="Times New Roman" w:cs="Times New Roman"/>
          <w:sz w:val="28"/>
          <w:szCs w:val="28"/>
        </w:rPr>
        <w:t>твенном реестре недвижимости</w:t>
      </w:r>
      <w:proofErr w:type="gramStart"/>
      <w:r w:rsidR="00C06BC1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C06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B2F" w:rsidRPr="00C06BC1" w:rsidRDefault="00EF4CB4" w:rsidP="00C06BC1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hAnsi="Times New Roman" w:cs="Times New Roman"/>
          <w:sz w:val="28"/>
          <w:szCs w:val="28"/>
        </w:rPr>
        <w:t>Абзац второй</w:t>
      </w:r>
      <w:r w:rsidR="00617B2F" w:rsidRPr="00C06BC1">
        <w:rPr>
          <w:rFonts w:ascii="Times New Roman" w:hAnsi="Times New Roman" w:cs="Times New Roman"/>
          <w:sz w:val="28"/>
          <w:szCs w:val="28"/>
        </w:rPr>
        <w:t xml:space="preserve"> </w:t>
      </w:r>
      <w:r w:rsidRPr="00C06BC1">
        <w:rPr>
          <w:rFonts w:ascii="Times New Roman" w:hAnsi="Times New Roman" w:cs="Times New Roman"/>
          <w:sz w:val="28"/>
          <w:szCs w:val="28"/>
        </w:rPr>
        <w:t>пункта 34</w:t>
      </w:r>
      <w:r w:rsidR="00617B2F" w:rsidRPr="00C06BC1">
        <w:rPr>
          <w:rFonts w:ascii="Times New Roman" w:hAnsi="Times New Roman" w:cs="Times New Roman"/>
          <w:sz w:val="28"/>
          <w:szCs w:val="28"/>
        </w:rPr>
        <w:t xml:space="preserve"> </w:t>
      </w:r>
      <w:r w:rsidRPr="00C06B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4CB4" w:rsidRDefault="00C06BC1" w:rsidP="00C06BC1">
      <w:pPr>
        <w:autoSpaceDE w:val="0"/>
        <w:autoSpaceDN w:val="0"/>
        <w:adjustRightInd w:val="0"/>
        <w:spacing w:after="0" w:line="240" w:lineRule="auto"/>
        <w:ind w:right="56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EF4CB4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 Виды электронных подписей, использование которых допускается при</w:t>
      </w:r>
      <w:r w:rsidR="00BD5CD1">
        <w:rPr>
          <w:rFonts w:ascii="Times New Roman" w:hAnsi="Times New Roman" w:cs="Times New Roman"/>
          <w:sz w:val="28"/>
          <w:szCs w:val="28"/>
        </w:rPr>
        <w:t> </w:t>
      </w:r>
      <w:r w:rsidR="00EF4CB4">
        <w:rPr>
          <w:rFonts w:ascii="Times New Roman" w:hAnsi="Times New Roman" w:cs="Times New Roman"/>
          <w:sz w:val="28"/>
          <w:szCs w:val="28"/>
        </w:rPr>
        <w:t>обращении за получением муниципальной услугой, и порядок их</w:t>
      </w:r>
      <w:r w:rsidR="007E0223" w:rsidRPr="007E0223">
        <w:rPr>
          <w:rFonts w:ascii="Times New Roman" w:hAnsi="Times New Roman" w:cs="Times New Roman"/>
          <w:sz w:val="28"/>
          <w:szCs w:val="28"/>
        </w:rPr>
        <w:t xml:space="preserve"> </w:t>
      </w:r>
      <w:r w:rsidR="00EF4CB4">
        <w:rPr>
          <w:rFonts w:ascii="Times New Roman" w:hAnsi="Times New Roman" w:cs="Times New Roman"/>
          <w:sz w:val="28"/>
          <w:szCs w:val="28"/>
        </w:rPr>
        <w:t xml:space="preserve">использования установлены </w:t>
      </w:r>
      <w:hyperlink r:id="rId9" w:history="1">
        <w:r w:rsidR="00043E79">
          <w:rPr>
            <w:rFonts w:ascii="Times New Roman" w:hAnsi="Times New Roman" w:cs="Times New Roman"/>
            <w:sz w:val="28"/>
            <w:szCs w:val="28"/>
          </w:rPr>
          <w:t>п</w:t>
        </w:r>
        <w:r w:rsidR="00EF4CB4" w:rsidRPr="00C06BC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EF4CB4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EF4CB4">
        <w:rPr>
          <w:rFonts w:ascii="Times New Roman" w:hAnsi="Times New Roman" w:cs="Times New Roman"/>
          <w:sz w:val="28"/>
          <w:szCs w:val="28"/>
        </w:rPr>
        <w:lastRenderedPageBreak/>
        <w:t>Федерации от 25.06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E442AF" w:rsidRPr="00E442AF">
        <w:rPr>
          <w:rFonts w:ascii="Times New Roman" w:hAnsi="Times New Roman" w:cs="Times New Roman"/>
          <w:sz w:val="28"/>
          <w:szCs w:val="28"/>
        </w:rPr>
        <w:t xml:space="preserve"> </w:t>
      </w:r>
      <w:r w:rsidR="00EF4CB4">
        <w:rPr>
          <w:rFonts w:ascii="Times New Roman" w:hAnsi="Times New Roman" w:cs="Times New Roman"/>
          <w:sz w:val="28"/>
          <w:szCs w:val="28"/>
        </w:rPr>
        <w:t>634</w:t>
      </w:r>
      <w:r w:rsidRPr="00C0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EF4CB4">
        <w:rPr>
          <w:rFonts w:ascii="Times New Roman" w:hAnsi="Times New Roman" w:cs="Times New Roman"/>
          <w:sz w:val="28"/>
          <w:szCs w:val="28"/>
        </w:rPr>
        <w:t>.».</w:t>
      </w:r>
    </w:p>
    <w:p w:rsidR="00EF4CB4" w:rsidRPr="00617B2F" w:rsidRDefault="00EF4CB4" w:rsidP="00EF4CB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right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B2F" w:rsidRPr="00617B2F" w:rsidRDefault="00617B2F" w:rsidP="00617B2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2.Настоящее постановление вступает в силу после дня </w:t>
      </w:r>
      <w:r w:rsidR="00C54232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17B2F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617B2F" w:rsidRPr="00617B2F" w:rsidRDefault="00617B2F" w:rsidP="00617B2F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C06BC1" w:rsidRDefault="00C06BC1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C06BC1" w:rsidRDefault="00C06BC1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1E6462" w:rsidRPr="001E6462" w:rsidRDefault="001E6462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>Глава города Ханты-Мансийска                                               М.П.РЯШИН</w:t>
      </w:r>
    </w:p>
    <w:p w:rsidR="001E6462" w:rsidRPr="001E6462" w:rsidRDefault="001E6462" w:rsidP="002726BE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2C2C02" w:rsidRDefault="002C2C02" w:rsidP="002726BE">
      <w:pPr>
        <w:widowControl w:val="0"/>
        <w:autoSpaceDE w:val="0"/>
        <w:autoSpaceDN w:val="0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96" w:rsidRDefault="00572A96" w:rsidP="002726BE">
      <w:pPr>
        <w:widowControl w:val="0"/>
        <w:autoSpaceDE w:val="0"/>
        <w:autoSpaceDN w:val="0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96" w:rsidRDefault="00572A96" w:rsidP="002726BE">
      <w:pPr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2726BE" w:rsidRDefault="002726BE" w:rsidP="002726BE">
      <w:pPr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2726BE" w:rsidRDefault="002726BE" w:rsidP="002726BE">
      <w:pPr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2726BE" w:rsidRDefault="002726BE" w:rsidP="002726BE">
      <w:pPr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1E6462" w:rsidRDefault="001E6462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6BC1" w:rsidRPr="00C06BC1" w:rsidRDefault="00C06BC1" w:rsidP="00C06BC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164371A" wp14:editId="6CA2A381">
            <wp:simplePos x="0" y="0"/>
            <wp:positionH relativeFrom="column">
              <wp:posOffset>2701925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2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BC1" w:rsidRPr="00C06BC1" w:rsidRDefault="00C06BC1" w:rsidP="00C06BC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BC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C06BC1" w:rsidRPr="00C06BC1" w:rsidRDefault="00C06BC1" w:rsidP="00C06BC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BC1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C06BC1" w:rsidRPr="00C06BC1" w:rsidRDefault="00C06BC1" w:rsidP="00C06BC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BC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C06BC1" w:rsidRPr="00C06BC1" w:rsidRDefault="00C06BC1" w:rsidP="00C06BC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C06BC1" w:rsidRPr="00C06BC1" w:rsidRDefault="00C06BC1" w:rsidP="00C06BC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C06BC1" w:rsidRPr="00C06BC1" w:rsidRDefault="00C06BC1" w:rsidP="00C06BC1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tbl>
      <w:tblPr>
        <w:tblW w:w="8897" w:type="dxa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C06BC1" w:rsidRPr="00C06BC1" w:rsidTr="00C06BC1">
        <w:tc>
          <w:tcPr>
            <w:tcW w:w="5353" w:type="dxa"/>
          </w:tcPr>
          <w:p w:rsidR="00C06BC1" w:rsidRPr="00C06BC1" w:rsidRDefault="00C06BC1" w:rsidP="00C06BC1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26, Ханты-Мансийск,</w:t>
            </w:r>
          </w:p>
          <w:p w:rsidR="00C06BC1" w:rsidRPr="00C06BC1" w:rsidRDefault="00C06BC1" w:rsidP="00C06BC1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</w:t>
            </w:r>
          </w:p>
          <w:p w:rsidR="00C06BC1" w:rsidRPr="00C06BC1" w:rsidRDefault="00C06BC1" w:rsidP="00C06BC1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</w:pPr>
            <w:r w:rsidRPr="00C0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Россия, 628007</w:t>
            </w:r>
          </w:p>
        </w:tc>
        <w:tc>
          <w:tcPr>
            <w:tcW w:w="3544" w:type="dxa"/>
          </w:tcPr>
          <w:p w:rsidR="00C06BC1" w:rsidRPr="00C06BC1" w:rsidRDefault="00C06BC1" w:rsidP="00C06BC1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(3467) 32-59-70</w:t>
            </w:r>
          </w:p>
          <w:p w:rsidR="00C06BC1" w:rsidRPr="00C06BC1" w:rsidRDefault="00C06BC1" w:rsidP="00C06BC1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BC1" w:rsidRPr="00C06BC1" w:rsidRDefault="00C06BC1" w:rsidP="00C06BC1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C1" w:rsidRPr="00C06BC1" w:rsidRDefault="00C06BC1" w:rsidP="00C06BC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C1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06BC1" w:rsidRPr="00C06BC1" w:rsidRDefault="00C06BC1" w:rsidP="00C06BC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C1">
        <w:rPr>
          <w:rFonts w:ascii="Times New Roman" w:eastAsia="Calibri" w:hAnsi="Times New Roman" w:cs="Times New Roman"/>
          <w:b/>
          <w:sz w:val="28"/>
          <w:szCs w:val="28"/>
        </w:rPr>
        <w:t>О проведенной проверке антикоррупционной экспертизе</w:t>
      </w:r>
    </w:p>
    <w:p w:rsidR="00C06BC1" w:rsidRPr="00C06BC1" w:rsidRDefault="00C06BC1" w:rsidP="00C06BC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C1">
        <w:rPr>
          <w:rFonts w:ascii="Times New Roman" w:eastAsia="Calibri" w:hAnsi="Times New Roman" w:cs="Times New Roman"/>
          <w:b/>
          <w:sz w:val="28"/>
          <w:szCs w:val="28"/>
        </w:rPr>
        <w:t>муниципального нормативного правового акта (проекта)</w:t>
      </w:r>
    </w:p>
    <w:p w:rsidR="00C06BC1" w:rsidRPr="00C06BC1" w:rsidRDefault="00C06BC1" w:rsidP="00C06BC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C1">
        <w:rPr>
          <w:rFonts w:ascii="Times New Roman" w:eastAsia="Calibri" w:hAnsi="Times New Roman" w:cs="Times New Roman"/>
          <w:b/>
          <w:sz w:val="28"/>
          <w:szCs w:val="28"/>
        </w:rPr>
        <w:t>(об отсутствии коррупциогенных факторов)</w:t>
      </w:r>
    </w:p>
    <w:p w:rsidR="00C06BC1" w:rsidRPr="00C06BC1" w:rsidRDefault="00C06BC1" w:rsidP="00C06BC1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6BC1" w:rsidRPr="00C06BC1" w:rsidRDefault="00C06BC1" w:rsidP="00C06BC1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BC1">
        <w:rPr>
          <w:rFonts w:ascii="Times New Roman" w:eastAsia="Calibri" w:hAnsi="Times New Roman" w:cs="Times New Roman"/>
          <w:sz w:val="28"/>
          <w:szCs w:val="28"/>
        </w:rPr>
        <w:t>. Вводная часть</w:t>
      </w:r>
    </w:p>
    <w:p w:rsidR="00C06BC1" w:rsidRPr="00C06BC1" w:rsidRDefault="00C06BC1" w:rsidP="00C06BC1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Настоящее заключение подготовлено по результатам проведенной антикоррупционной экспертизы проекта муниципального нормативного 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внесение изменений в постановление</w:t>
      </w: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>
        <w:rPr>
          <w:rFonts w:ascii="Times New Roman" w:eastAsia="Calibri" w:hAnsi="Times New Roman" w:cs="Times New Roman"/>
          <w:sz w:val="28"/>
          <w:szCs w:val="28"/>
        </w:rPr>
        <w:t>от 15.09.2014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№859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sz w:val="28"/>
          <w:szCs w:val="28"/>
        </w:rPr>
        <w:t>«</w:t>
      </w:r>
      <w:r w:rsidRPr="00572A96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Pr="00C06B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В процессе антикоррупционной экспертизы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Ханты-Мансийска, иные источники не использовались.</w:t>
      </w: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C06B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06BC1">
        <w:rPr>
          <w:rFonts w:ascii="Times New Roman" w:eastAsia="Calibri" w:hAnsi="Times New Roman" w:cs="Times New Roman"/>
          <w:sz w:val="28"/>
          <w:szCs w:val="28"/>
        </w:rPr>
        <w:t>. Выводы</w:t>
      </w: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проекте правового акта не выявлены.</w:t>
      </w: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rPr>
          <w:rFonts w:ascii="Times New Roman" w:eastAsia="Calibri" w:hAnsi="Times New Roman" w:cs="Times New Roman"/>
          <w:b/>
          <w:sz w:val="24"/>
          <w:szCs w:val="24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И.о. директора Департамента             </w:t>
      </w:r>
      <w:r w:rsidR="00BB448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      Г.А. Коновалова </w:t>
      </w: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>Лист рассылки</w:t>
      </w: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к проекту внесения изменений в постановление Администрации города Ханты-Мансийска </w:t>
      </w:r>
      <w:r w:rsidR="00BB4487">
        <w:rPr>
          <w:rFonts w:ascii="Times New Roman" w:eastAsia="Calibri" w:hAnsi="Times New Roman" w:cs="Times New Roman"/>
          <w:sz w:val="28"/>
          <w:szCs w:val="28"/>
        </w:rPr>
        <w:t>от 15.09.2014</w:t>
      </w:r>
      <w:r w:rsidR="00BB4487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87">
        <w:rPr>
          <w:rFonts w:ascii="Times New Roman" w:eastAsia="Calibri" w:hAnsi="Times New Roman" w:cs="Times New Roman"/>
          <w:sz w:val="28"/>
          <w:szCs w:val="28"/>
        </w:rPr>
        <w:t>№859</w:t>
      </w:r>
      <w:r w:rsidR="00BB4487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87" w:rsidRPr="007D4228">
        <w:rPr>
          <w:rFonts w:ascii="Times New Roman" w:eastAsia="Calibri" w:hAnsi="Times New Roman" w:cs="Times New Roman"/>
          <w:sz w:val="28"/>
          <w:szCs w:val="28"/>
        </w:rPr>
        <w:t>«</w:t>
      </w:r>
      <w:r w:rsidR="00BB4487" w:rsidRPr="00572A96">
        <w:rPr>
          <w:rFonts w:ascii="Times New Roman" w:eastAsia="Calibri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Pr="00C06B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06BC1" w:rsidRPr="00C06BC1" w:rsidRDefault="00C06BC1" w:rsidP="00C06BC1">
      <w:pPr>
        <w:spacing w:after="0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1.Департамент градостроительства и архитектуры – 2 экз. </w:t>
      </w:r>
    </w:p>
    <w:p w:rsidR="00C06BC1" w:rsidRPr="00C06BC1" w:rsidRDefault="00C06BC1" w:rsidP="00C06BC1">
      <w:pPr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C06BC1" w:rsidRDefault="00C06BC1" w:rsidP="00C06BC1">
      <w:pPr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>2.Управление информатизации – 1 экз.</w:t>
      </w:r>
    </w:p>
    <w:p w:rsidR="00C06BC1" w:rsidRPr="00C06BC1" w:rsidRDefault="00C06BC1" w:rsidP="00C06BC1">
      <w:pPr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C06BC1" w:rsidRPr="002C2C02" w:rsidRDefault="00C06BC1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6BC1" w:rsidRPr="002C2C02" w:rsidSect="00572A96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14C0"/>
    <w:rsid w:val="00004032"/>
    <w:rsid w:val="00010E6B"/>
    <w:rsid w:val="0002151B"/>
    <w:rsid w:val="00043E79"/>
    <w:rsid w:val="0004420B"/>
    <w:rsid w:val="000B6B30"/>
    <w:rsid w:val="000F34F3"/>
    <w:rsid w:val="000F6D8D"/>
    <w:rsid w:val="00150FB5"/>
    <w:rsid w:val="0015703D"/>
    <w:rsid w:val="00185E92"/>
    <w:rsid w:val="001B112D"/>
    <w:rsid w:val="001C5C26"/>
    <w:rsid w:val="001E2CBB"/>
    <w:rsid w:val="001E6462"/>
    <w:rsid w:val="001F1945"/>
    <w:rsid w:val="00217847"/>
    <w:rsid w:val="0022311C"/>
    <w:rsid w:val="002458F6"/>
    <w:rsid w:val="002726BE"/>
    <w:rsid w:val="002832A3"/>
    <w:rsid w:val="002B5957"/>
    <w:rsid w:val="002C2C02"/>
    <w:rsid w:val="002E722C"/>
    <w:rsid w:val="002F161F"/>
    <w:rsid w:val="002F7B82"/>
    <w:rsid w:val="003164FD"/>
    <w:rsid w:val="003341CB"/>
    <w:rsid w:val="00345147"/>
    <w:rsid w:val="0037342F"/>
    <w:rsid w:val="003946A6"/>
    <w:rsid w:val="003B442E"/>
    <w:rsid w:val="003C7E56"/>
    <w:rsid w:val="003F103A"/>
    <w:rsid w:val="00424A3F"/>
    <w:rsid w:val="00426D53"/>
    <w:rsid w:val="004335F2"/>
    <w:rsid w:val="004754E7"/>
    <w:rsid w:val="005010F3"/>
    <w:rsid w:val="00510FDF"/>
    <w:rsid w:val="005621ED"/>
    <w:rsid w:val="00572A96"/>
    <w:rsid w:val="00594F4A"/>
    <w:rsid w:val="00596CB9"/>
    <w:rsid w:val="005E54A7"/>
    <w:rsid w:val="005F3565"/>
    <w:rsid w:val="006065BC"/>
    <w:rsid w:val="00611637"/>
    <w:rsid w:val="006128CA"/>
    <w:rsid w:val="00612D51"/>
    <w:rsid w:val="00617B2F"/>
    <w:rsid w:val="00631B33"/>
    <w:rsid w:val="00636D8E"/>
    <w:rsid w:val="00644823"/>
    <w:rsid w:val="00680F39"/>
    <w:rsid w:val="006C4C9A"/>
    <w:rsid w:val="006F6218"/>
    <w:rsid w:val="007006B6"/>
    <w:rsid w:val="00710C2C"/>
    <w:rsid w:val="007674DF"/>
    <w:rsid w:val="00773ED7"/>
    <w:rsid w:val="00776DBD"/>
    <w:rsid w:val="007869A9"/>
    <w:rsid w:val="007D4228"/>
    <w:rsid w:val="007E0223"/>
    <w:rsid w:val="007E0908"/>
    <w:rsid w:val="007E260E"/>
    <w:rsid w:val="00803AA0"/>
    <w:rsid w:val="008558A9"/>
    <w:rsid w:val="00875F4A"/>
    <w:rsid w:val="0087672A"/>
    <w:rsid w:val="00931261"/>
    <w:rsid w:val="00951180"/>
    <w:rsid w:val="00997D22"/>
    <w:rsid w:val="009D3288"/>
    <w:rsid w:val="009E61B1"/>
    <w:rsid w:val="009F6201"/>
    <w:rsid w:val="00A32B65"/>
    <w:rsid w:val="00A55EDD"/>
    <w:rsid w:val="00A73856"/>
    <w:rsid w:val="00A91C0A"/>
    <w:rsid w:val="00AA7D75"/>
    <w:rsid w:val="00AD6731"/>
    <w:rsid w:val="00AE2D32"/>
    <w:rsid w:val="00AE3B36"/>
    <w:rsid w:val="00AF3B9A"/>
    <w:rsid w:val="00AF695D"/>
    <w:rsid w:val="00B0388A"/>
    <w:rsid w:val="00B36133"/>
    <w:rsid w:val="00B42A60"/>
    <w:rsid w:val="00B43FFE"/>
    <w:rsid w:val="00B70997"/>
    <w:rsid w:val="00BB4487"/>
    <w:rsid w:val="00BB7F0D"/>
    <w:rsid w:val="00BC4536"/>
    <w:rsid w:val="00BD5CD1"/>
    <w:rsid w:val="00BE43BA"/>
    <w:rsid w:val="00BF3B6C"/>
    <w:rsid w:val="00C0104D"/>
    <w:rsid w:val="00C02FAC"/>
    <w:rsid w:val="00C05D3A"/>
    <w:rsid w:val="00C06BC1"/>
    <w:rsid w:val="00C405CC"/>
    <w:rsid w:val="00C42053"/>
    <w:rsid w:val="00C54232"/>
    <w:rsid w:val="00C937C4"/>
    <w:rsid w:val="00CB649A"/>
    <w:rsid w:val="00CE2DFA"/>
    <w:rsid w:val="00D04F5D"/>
    <w:rsid w:val="00D1173F"/>
    <w:rsid w:val="00D302C0"/>
    <w:rsid w:val="00D475FA"/>
    <w:rsid w:val="00D4765C"/>
    <w:rsid w:val="00D7237A"/>
    <w:rsid w:val="00DD7482"/>
    <w:rsid w:val="00DF30B8"/>
    <w:rsid w:val="00E05418"/>
    <w:rsid w:val="00E14B4C"/>
    <w:rsid w:val="00E23714"/>
    <w:rsid w:val="00E442AF"/>
    <w:rsid w:val="00EB4A94"/>
    <w:rsid w:val="00ED0F6C"/>
    <w:rsid w:val="00EF4CB4"/>
    <w:rsid w:val="00EF7391"/>
    <w:rsid w:val="00F0691E"/>
    <w:rsid w:val="00F15443"/>
    <w:rsid w:val="00F40CED"/>
    <w:rsid w:val="00F476CE"/>
    <w:rsid w:val="00FD5D66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D74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74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7482"/>
    <w:rPr>
      <w:sz w:val="20"/>
      <w:szCs w:val="20"/>
    </w:rPr>
  </w:style>
  <w:style w:type="character" w:customStyle="1" w:styleId="blk">
    <w:name w:val="blk"/>
    <w:basedOn w:val="a0"/>
    <w:rsid w:val="00C0104D"/>
  </w:style>
  <w:style w:type="character" w:styleId="a9">
    <w:name w:val="Hyperlink"/>
    <w:basedOn w:val="a0"/>
    <w:uiPriority w:val="99"/>
    <w:unhideWhenUsed/>
    <w:rsid w:val="00B4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D74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74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7482"/>
    <w:rPr>
      <w:sz w:val="20"/>
      <w:szCs w:val="20"/>
    </w:rPr>
  </w:style>
  <w:style w:type="character" w:customStyle="1" w:styleId="blk">
    <w:name w:val="blk"/>
    <w:basedOn w:val="a0"/>
    <w:rsid w:val="00C0104D"/>
  </w:style>
  <w:style w:type="character" w:styleId="a9">
    <w:name w:val="Hyperlink"/>
    <w:basedOn w:val="a0"/>
    <w:uiPriority w:val="99"/>
    <w:unhideWhenUsed/>
    <w:rsid w:val="00B42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D6238E0E7447BA7B372458992B5E183366BF4494453A4370D617472B8B9E281074C2A5ED0453aCi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5CA2741235E7AEC16550FE6E91C1F39C8F2E994DE3C439F55D08CEBFA7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835B-1536-4CA7-9DF0-E29E17F8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Осипова Ольга Владимировна</cp:lastModifiedBy>
  <cp:revision>21</cp:revision>
  <cp:lastPrinted>2017-05-10T06:08:00Z</cp:lastPrinted>
  <dcterms:created xsi:type="dcterms:W3CDTF">2016-11-26T05:25:00Z</dcterms:created>
  <dcterms:modified xsi:type="dcterms:W3CDTF">2017-05-16T06:45:00Z</dcterms:modified>
</cp:coreProperties>
</file>