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751" w:rsidRDefault="002B2751" w:rsidP="002B2751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x-none"/>
        </w:rPr>
      </w:pPr>
      <w:r>
        <w:rPr>
          <w:rFonts w:ascii="Times New Roman" w:hAnsi="Times New Roman"/>
          <w:b/>
          <w:bCs/>
          <w:sz w:val="28"/>
          <w:szCs w:val="28"/>
          <w:lang w:eastAsia="x-none"/>
        </w:rPr>
        <w:t>ПРОЕКТ</w:t>
      </w:r>
    </w:p>
    <w:p w:rsidR="002B2751" w:rsidRDefault="002B2751" w:rsidP="002B2751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2B2751" w:rsidRDefault="002B2751" w:rsidP="002B2751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2B2751" w:rsidRDefault="002B2751" w:rsidP="002B275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x-none"/>
        </w:rPr>
      </w:pPr>
      <w:r>
        <w:rPr>
          <w:rFonts w:ascii="Times New Roman" w:hAnsi="Times New Roman"/>
          <w:b/>
          <w:bCs/>
          <w:sz w:val="28"/>
          <w:szCs w:val="28"/>
          <w:lang w:eastAsia="x-none"/>
        </w:rPr>
        <w:t>Г</w:t>
      </w:r>
      <w:proofErr w:type="spellStart"/>
      <w:r w:rsidRPr="00EA0099">
        <w:rPr>
          <w:rFonts w:ascii="Times New Roman" w:hAnsi="Times New Roman"/>
          <w:b/>
          <w:bCs/>
          <w:sz w:val="28"/>
          <w:szCs w:val="28"/>
          <w:lang w:val="x-none" w:eastAsia="x-none"/>
        </w:rPr>
        <w:t>ород</w:t>
      </w:r>
      <w:r>
        <w:rPr>
          <w:rFonts w:ascii="Times New Roman" w:hAnsi="Times New Roman"/>
          <w:b/>
          <w:bCs/>
          <w:sz w:val="28"/>
          <w:szCs w:val="28"/>
          <w:lang w:val="x-none" w:eastAsia="x-none"/>
        </w:rPr>
        <w:t>ской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округ город Ханты-Мансийск</w:t>
      </w:r>
    </w:p>
    <w:p w:rsidR="002B2751" w:rsidRPr="00EA0099" w:rsidRDefault="002B2751" w:rsidP="002B275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  <w:r w:rsidRPr="00EA0099">
        <w:rPr>
          <w:rFonts w:ascii="Times New Roman" w:hAnsi="Times New Roman"/>
          <w:b/>
          <w:bCs/>
          <w:sz w:val="28"/>
          <w:szCs w:val="28"/>
          <w:lang w:val="x-none" w:eastAsia="x-none"/>
        </w:rPr>
        <w:t>Ханты-Мансийского автономного округа – Югры</w:t>
      </w:r>
    </w:p>
    <w:p w:rsidR="002B2751" w:rsidRPr="00EA0099" w:rsidRDefault="002B2751" w:rsidP="002B275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x-none"/>
        </w:rPr>
      </w:pPr>
    </w:p>
    <w:p w:rsidR="002B2751" w:rsidRPr="00EA0099" w:rsidRDefault="002B2751" w:rsidP="002B275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  <w:r w:rsidRPr="00EA0099">
        <w:rPr>
          <w:rFonts w:ascii="Times New Roman" w:hAnsi="Times New Roman"/>
          <w:b/>
          <w:bCs/>
          <w:sz w:val="28"/>
          <w:szCs w:val="28"/>
          <w:lang w:val="x-none" w:eastAsia="x-none"/>
        </w:rPr>
        <w:t>АДМИНИСТРАЦИ</w:t>
      </w:r>
      <w:r w:rsidRPr="00EA0099">
        <w:rPr>
          <w:rFonts w:ascii="Times New Roman" w:hAnsi="Times New Roman"/>
          <w:b/>
          <w:bCs/>
          <w:sz w:val="28"/>
          <w:szCs w:val="28"/>
          <w:lang w:eastAsia="x-none"/>
        </w:rPr>
        <w:t>Я</w:t>
      </w:r>
      <w:r w:rsidRPr="00EA0099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ГОРОДА ХАНТЫ-МАНСИЙСКА</w:t>
      </w:r>
    </w:p>
    <w:p w:rsidR="002B2751" w:rsidRDefault="002B2751" w:rsidP="002B275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x-none"/>
        </w:rPr>
      </w:pPr>
      <w:r w:rsidRPr="00EA0099">
        <w:rPr>
          <w:rFonts w:ascii="Times New Roman" w:hAnsi="Times New Roman"/>
          <w:b/>
          <w:bCs/>
          <w:sz w:val="28"/>
          <w:szCs w:val="28"/>
          <w:lang w:eastAsia="x-none"/>
        </w:rPr>
        <w:t>УПР</w:t>
      </w:r>
      <w:r>
        <w:rPr>
          <w:rFonts w:ascii="Times New Roman" w:hAnsi="Times New Roman"/>
          <w:b/>
          <w:bCs/>
          <w:sz w:val="28"/>
          <w:szCs w:val="28"/>
          <w:lang w:eastAsia="x-none"/>
        </w:rPr>
        <w:t>АВЛЕНИЕ МУНИЦИПАЛЬНОГО КОНТРОЛЯ</w:t>
      </w:r>
    </w:p>
    <w:p w:rsidR="002B2751" w:rsidRPr="00EA0099" w:rsidRDefault="002B2751" w:rsidP="002B275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x-none"/>
        </w:rPr>
      </w:pPr>
    </w:p>
    <w:tbl>
      <w:tblPr>
        <w:tblW w:w="1035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2B2751" w:rsidRPr="002B2751" w:rsidTr="00E958FC">
        <w:trPr>
          <w:trHeight w:val="858"/>
          <w:jc w:val="center"/>
        </w:trPr>
        <w:tc>
          <w:tcPr>
            <w:tcW w:w="10350" w:type="dxa"/>
          </w:tcPr>
          <w:p w:rsidR="002B2751" w:rsidRPr="00EA0099" w:rsidRDefault="002B2751" w:rsidP="00E958F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Лопарева ул., д. 14</w:t>
            </w:r>
            <w:r w:rsidRPr="00EA0099">
              <w:rPr>
                <w:rFonts w:ascii="Times New Roman" w:hAnsi="Times New Roman"/>
                <w:sz w:val="20"/>
                <w:szCs w:val="20"/>
              </w:rPr>
              <w:t xml:space="preserve">, г. Ханты-Мансийск, Ханты-Мансийский автономный округ - Югра, Тюменская </w:t>
            </w:r>
            <w:proofErr w:type="gramStart"/>
            <w:r w:rsidRPr="00EA0099">
              <w:rPr>
                <w:rFonts w:ascii="Times New Roman" w:hAnsi="Times New Roman"/>
                <w:sz w:val="20"/>
                <w:szCs w:val="20"/>
              </w:rPr>
              <w:t xml:space="preserve">область,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EA0099">
              <w:rPr>
                <w:rFonts w:ascii="Times New Roman" w:hAnsi="Times New Roman"/>
                <w:sz w:val="20"/>
                <w:szCs w:val="20"/>
              </w:rPr>
              <w:t xml:space="preserve">Россия 628011, </w:t>
            </w:r>
            <w:r w:rsidRPr="00EA0099">
              <w:rPr>
                <w:rFonts w:ascii="Times New Roman" w:hAnsi="Times New Roman"/>
                <w:bCs/>
                <w:sz w:val="20"/>
                <w:szCs w:val="20"/>
              </w:rPr>
              <w:t xml:space="preserve">Тел\факс: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39-39-02</w:t>
            </w:r>
          </w:p>
          <w:p w:rsidR="002B2751" w:rsidRPr="00593EB5" w:rsidRDefault="002B2751" w:rsidP="00E958F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A0099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593EB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</w:t>
            </w:r>
            <w:r w:rsidRPr="00EA009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mail</w:t>
            </w:r>
            <w:r w:rsidRPr="00593EB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: </w:t>
            </w:r>
            <w:hyperlink r:id="rId4" w:history="1">
              <w:r w:rsidRPr="00EA0099">
                <w:rPr>
                  <w:rFonts w:ascii="Times New Roman" w:hAnsi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umk</w:t>
              </w:r>
              <w:r w:rsidRPr="00593EB5">
                <w:rPr>
                  <w:rFonts w:ascii="Times New Roman" w:hAnsi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@</w:t>
              </w:r>
              <w:r w:rsidRPr="00EA0099">
                <w:rPr>
                  <w:rFonts w:ascii="Times New Roman" w:hAnsi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admhmansy</w:t>
              </w:r>
              <w:r w:rsidRPr="00593EB5">
                <w:rPr>
                  <w:rFonts w:ascii="Times New Roman" w:hAnsi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.</w:t>
              </w:r>
              <w:r w:rsidRPr="00EA0099">
                <w:rPr>
                  <w:rFonts w:ascii="Times New Roman" w:hAnsi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</w:tc>
      </w:tr>
    </w:tbl>
    <w:p w:rsidR="002B2751" w:rsidRDefault="002B2751" w:rsidP="002B27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A0099">
        <w:rPr>
          <w:rFonts w:ascii="Times New Roman" w:hAnsi="Times New Roman"/>
          <w:b/>
          <w:color w:val="000000"/>
          <w:sz w:val="28"/>
          <w:szCs w:val="28"/>
        </w:rPr>
        <w:t xml:space="preserve">ПРИКАЗ </w:t>
      </w:r>
    </w:p>
    <w:p w:rsidR="002B2751" w:rsidRDefault="002B2751" w:rsidP="002B27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2B2751" w:rsidRPr="001459C8" w:rsidRDefault="002B2751" w:rsidP="002B27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tbl>
      <w:tblPr>
        <w:tblW w:w="5816" w:type="dxa"/>
        <w:jc w:val="center"/>
        <w:tblLook w:val="04A0" w:firstRow="1" w:lastRow="0" w:firstColumn="1" w:lastColumn="0" w:noHBand="0" w:noVBand="1"/>
      </w:tblPr>
      <w:tblGrid>
        <w:gridCol w:w="479"/>
        <w:gridCol w:w="383"/>
        <w:gridCol w:w="496"/>
        <w:gridCol w:w="356"/>
        <w:gridCol w:w="1652"/>
        <w:gridCol w:w="496"/>
        <w:gridCol w:w="498"/>
        <w:gridCol w:w="412"/>
        <w:gridCol w:w="484"/>
        <w:gridCol w:w="560"/>
      </w:tblGrid>
      <w:tr w:rsidR="002B2751" w:rsidRPr="00B52CD2" w:rsidTr="00E958FC">
        <w:trPr>
          <w:jc w:val="center"/>
        </w:trPr>
        <w:tc>
          <w:tcPr>
            <w:tcW w:w="479" w:type="dxa"/>
            <w:shd w:val="clear" w:color="auto" w:fill="auto"/>
          </w:tcPr>
          <w:p w:rsidR="002B2751" w:rsidRPr="00B52CD2" w:rsidRDefault="002B2751" w:rsidP="00E95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CD2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83" w:type="dxa"/>
            <w:shd w:val="clear" w:color="auto" w:fill="auto"/>
          </w:tcPr>
          <w:p w:rsidR="002B2751" w:rsidRPr="00B52CD2" w:rsidRDefault="002B2751" w:rsidP="00E9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D2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2B2751" w:rsidRPr="00A51171" w:rsidRDefault="002B2751" w:rsidP="00E9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6" w:type="dxa"/>
            <w:shd w:val="clear" w:color="auto" w:fill="auto"/>
          </w:tcPr>
          <w:p w:rsidR="002B2751" w:rsidRPr="003C0DB6" w:rsidRDefault="002B2751" w:rsidP="00E9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DB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</w:tcPr>
          <w:p w:rsidR="002B2751" w:rsidRPr="003C0DB6" w:rsidRDefault="002B2751" w:rsidP="00E95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2B2751" w:rsidRPr="003C0DB6" w:rsidRDefault="002B2751" w:rsidP="00E9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DB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</w:tcPr>
          <w:p w:rsidR="002B2751" w:rsidRPr="003C0DB6" w:rsidRDefault="002B2751" w:rsidP="00E9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" w:type="dxa"/>
            <w:shd w:val="clear" w:color="auto" w:fill="auto"/>
          </w:tcPr>
          <w:p w:rsidR="002B2751" w:rsidRPr="003C0DB6" w:rsidRDefault="002B2751" w:rsidP="00E9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DB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84" w:type="dxa"/>
            <w:shd w:val="clear" w:color="auto" w:fill="auto"/>
          </w:tcPr>
          <w:p w:rsidR="002B2751" w:rsidRPr="003C0DB6" w:rsidRDefault="002B2751" w:rsidP="00E9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DB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2B2751" w:rsidRPr="003C0DB6" w:rsidRDefault="002B2751" w:rsidP="00E9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2751" w:rsidRDefault="002B2751" w:rsidP="002B27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B2751" w:rsidRPr="004E746B" w:rsidRDefault="002B2751" w:rsidP="002B275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E746B">
        <w:rPr>
          <w:rFonts w:ascii="Times New Roman" w:hAnsi="Times New Roman"/>
          <w:i/>
          <w:sz w:val="28"/>
          <w:szCs w:val="28"/>
        </w:rPr>
        <w:t xml:space="preserve">Об утверждении </w:t>
      </w:r>
      <w:r w:rsidRPr="004E746B">
        <w:rPr>
          <w:rFonts w:ascii="Times New Roman" w:eastAsia="Calibri" w:hAnsi="Times New Roman"/>
          <w:i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</w:t>
      </w:r>
      <w:r w:rsidRPr="004E746B">
        <w:rPr>
          <w:rFonts w:ascii="Times New Roman" w:hAnsi="Times New Roman"/>
          <w:i/>
          <w:sz w:val="28"/>
          <w:szCs w:val="28"/>
        </w:rPr>
        <w:t xml:space="preserve"> контроля </w:t>
      </w:r>
      <w:r w:rsidRPr="004E746B">
        <w:rPr>
          <w:rFonts w:ascii="Times New Roman" w:hAnsi="Times New Roman"/>
          <w:i/>
          <w:sz w:val="28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4E746B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4E746B">
        <w:rPr>
          <w:rFonts w:ascii="Times New Roman" w:hAnsi="Times New Roman"/>
          <w:i/>
          <w:sz w:val="28"/>
          <w:szCs w:val="28"/>
        </w:rPr>
        <w:t>на территории города Ханты-Мансийска</w:t>
      </w:r>
      <w:r w:rsidRPr="004E746B">
        <w:rPr>
          <w:rFonts w:ascii="Times New Roman" w:eastAsia="Calibri" w:hAnsi="Times New Roman"/>
          <w:i/>
          <w:sz w:val="28"/>
          <w:szCs w:val="28"/>
        </w:rPr>
        <w:t xml:space="preserve"> на 2025 год</w:t>
      </w:r>
    </w:p>
    <w:p w:rsidR="002B2751" w:rsidRPr="004E746B" w:rsidRDefault="002B2751" w:rsidP="002B275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B2751" w:rsidRPr="00EA0099" w:rsidRDefault="002B2751" w:rsidP="002B275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B2751" w:rsidRDefault="002B2751" w:rsidP="002B2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7B5">
        <w:rPr>
          <w:rFonts w:ascii="Times New Roman" w:hAnsi="Times New Roman"/>
          <w:sz w:val="28"/>
          <w:szCs w:val="28"/>
        </w:rPr>
        <w:tab/>
        <w:t>На основании распоряжения Администрации города Ханты-Мансийска от 17.12.2021 № 123-р</w:t>
      </w:r>
      <w:r w:rsidRPr="006947B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наделении полномочиями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947B5">
        <w:rPr>
          <w:rFonts w:ascii="Times New Roman" w:eastAsiaTheme="minorHAnsi" w:hAnsi="Times New Roman"/>
          <w:sz w:val="28"/>
          <w:szCs w:val="28"/>
          <w:lang w:eastAsia="en-US"/>
        </w:rPr>
        <w:t>по утверждению программ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947B5">
        <w:rPr>
          <w:rFonts w:ascii="Times New Roman" w:eastAsiaTheme="minorHAnsi" w:hAnsi="Times New Roman"/>
          <w:sz w:val="28"/>
          <w:szCs w:val="28"/>
          <w:lang w:eastAsia="en-US"/>
        </w:rPr>
        <w:t>профилактики рисков причинения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947B5">
        <w:rPr>
          <w:rFonts w:ascii="Times New Roman" w:eastAsiaTheme="minorHAnsi" w:hAnsi="Times New Roman"/>
          <w:sz w:val="28"/>
          <w:szCs w:val="28"/>
          <w:lang w:eastAsia="en-US"/>
        </w:rPr>
        <w:t>вреда (ущерба) охраняемым законом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947B5">
        <w:rPr>
          <w:rFonts w:ascii="Times New Roman" w:eastAsiaTheme="minorHAnsi" w:hAnsi="Times New Roman"/>
          <w:sz w:val="28"/>
          <w:szCs w:val="28"/>
          <w:lang w:eastAsia="en-US"/>
        </w:rPr>
        <w:t>ценностям при осуществлении видов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947B5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контроля, осуществляемых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947B5">
        <w:rPr>
          <w:rFonts w:ascii="Times New Roman" w:eastAsiaTheme="minorHAnsi" w:hAnsi="Times New Roman"/>
          <w:sz w:val="28"/>
          <w:szCs w:val="28"/>
          <w:lang w:eastAsia="en-US"/>
        </w:rPr>
        <w:t>управлением муниципального контроля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947B5">
        <w:rPr>
          <w:rFonts w:ascii="Times New Roman" w:eastAsiaTheme="minorHAnsi" w:hAnsi="Times New Roman"/>
          <w:sz w:val="28"/>
          <w:szCs w:val="28"/>
          <w:lang w:eastAsia="en-US"/>
        </w:rPr>
        <w:t>Администрации города Ханты-Мансийска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», в соответствии пунктом 15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25.06.2021 № 990, у</w:t>
      </w:r>
      <w:r w:rsidRPr="006947B5">
        <w:rPr>
          <w:rFonts w:ascii="Times New Roman" w:hAnsi="Times New Roman"/>
          <w:sz w:val="28"/>
          <w:szCs w:val="28"/>
        </w:rPr>
        <w:t xml:space="preserve">твердить, </w:t>
      </w:r>
      <w:r>
        <w:rPr>
          <w:rFonts w:ascii="Times New Roman" w:eastAsia="Calibri" w:hAnsi="Times New Roman"/>
          <w:sz w:val="28"/>
          <w:szCs w:val="28"/>
        </w:rPr>
        <w:t>Программу</w:t>
      </w:r>
      <w:r w:rsidRPr="00535D0B">
        <w:rPr>
          <w:rFonts w:ascii="Times New Roman" w:eastAsia="Calibri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Pr="00372B3B">
        <w:rPr>
          <w:rFonts w:ascii="Times New Roman" w:hAnsi="Times New Roman"/>
          <w:sz w:val="28"/>
          <w:szCs w:val="28"/>
        </w:rPr>
        <w:t xml:space="preserve">контроля </w:t>
      </w:r>
      <w:r w:rsidRPr="00372B3B">
        <w:rPr>
          <w:rFonts w:ascii="Times New Roman" w:hAnsi="Times New Roman"/>
          <w:sz w:val="28"/>
          <w:szCs w:val="24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535D0B">
        <w:rPr>
          <w:rFonts w:ascii="Times New Roman" w:hAnsi="Times New Roman"/>
          <w:sz w:val="28"/>
          <w:szCs w:val="28"/>
        </w:rPr>
        <w:t xml:space="preserve"> </w:t>
      </w:r>
      <w:r w:rsidRPr="00EE6A14">
        <w:rPr>
          <w:rFonts w:ascii="Times New Roman" w:hAnsi="Times New Roman"/>
          <w:sz w:val="28"/>
          <w:szCs w:val="28"/>
        </w:rPr>
        <w:t>территории города Ханты-Мансийска</w:t>
      </w:r>
      <w:r w:rsidRPr="00535D0B">
        <w:rPr>
          <w:rFonts w:ascii="Times New Roman" w:eastAsia="Calibri" w:hAnsi="Times New Roman"/>
          <w:sz w:val="28"/>
          <w:szCs w:val="28"/>
        </w:rPr>
        <w:t xml:space="preserve"> на 202</w:t>
      </w:r>
      <w:r>
        <w:rPr>
          <w:rFonts w:ascii="Times New Roman" w:eastAsia="Calibri" w:hAnsi="Times New Roman"/>
          <w:sz w:val="28"/>
          <w:szCs w:val="28"/>
        </w:rPr>
        <w:t>5</w:t>
      </w:r>
      <w:r w:rsidRPr="00535D0B">
        <w:rPr>
          <w:rFonts w:ascii="Times New Roman" w:eastAsia="Calibri" w:hAnsi="Times New Roman"/>
          <w:sz w:val="28"/>
          <w:szCs w:val="28"/>
        </w:rPr>
        <w:t xml:space="preserve"> год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2B2751" w:rsidRDefault="002B2751" w:rsidP="002B2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2751" w:rsidRDefault="002B2751" w:rsidP="002B2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2751" w:rsidRPr="00A51171" w:rsidRDefault="002B2751" w:rsidP="002B2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B2751" w:rsidRDefault="002B2751" w:rsidP="002B275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B2751" w:rsidRDefault="002B2751" w:rsidP="002B2751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outlineLvl w:val="1"/>
      </w:pPr>
      <w:r>
        <w:rPr>
          <w:rFonts w:ascii="Times New Roman" w:hAnsi="Times New Roman"/>
          <w:sz w:val="28"/>
          <w:szCs w:val="28"/>
        </w:rPr>
        <w:t>Н</w:t>
      </w:r>
      <w:r w:rsidRPr="00716B8A">
        <w:rPr>
          <w:rFonts w:ascii="Times New Roman" w:hAnsi="Times New Roman"/>
          <w:sz w:val="28"/>
          <w:szCs w:val="28"/>
        </w:rPr>
        <w:t>ачальник управления</w:t>
      </w:r>
      <w:r>
        <w:rPr>
          <w:rFonts w:ascii="Times New Roman" w:hAnsi="Times New Roman"/>
          <w:sz w:val="28"/>
          <w:szCs w:val="28"/>
        </w:rPr>
        <w:tab/>
        <w:t>__________________</w:t>
      </w:r>
    </w:p>
    <w:p w:rsidR="002B2751" w:rsidRDefault="002B2751" w:rsidP="002B2751"/>
    <w:p w:rsidR="002B2751" w:rsidRDefault="002B2751" w:rsidP="002B2751"/>
    <w:p w:rsidR="002B2751" w:rsidRDefault="002B2751" w:rsidP="002B2751"/>
    <w:p w:rsidR="00343153" w:rsidRDefault="00343153"/>
    <w:p w:rsidR="002B2751" w:rsidRPr="004A191E" w:rsidRDefault="002B2751" w:rsidP="002B2751">
      <w:pPr>
        <w:spacing w:after="0" w:line="240" w:lineRule="auto"/>
        <w:jc w:val="right"/>
        <w:rPr>
          <w:rFonts w:ascii="Times New Roman" w:hAnsi="Times New Roman"/>
          <w:b/>
          <w:color w:val="000000"/>
          <w:sz w:val="27"/>
          <w:szCs w:val="27"/>
        </w:rPr>
      </w:pPr>
      <w:r w:rsidRPr="004A191E">
        <w:rPr>
          <w:rFonts w:ascii="Times New Roman" w:hAnsi="Times New Roman"/>
          <w:b/>
          <w:color w:val="000000"/>
          <w:sz w:val="27"/>
          <w:szCs w:val="27"/>
        </w:rPr>
        <w:lastRenderedPageBreak/>
        <w:t>Приложение к Приказу</w:t>
      </w:r>
    </w:p>
    <w:p w:rsidR="002B2751" w:rsidRPr="004A191E" w:rsidRDefault="002B2751" w:rsidP="002B2751">
      <w:pPr>
        <w:spacing w:after="0" w:line="240" w:lineRule="auto"/>
        <w:jc w:val="right"/>
        <w:rPr>
          <w:rFonts w:ascii="Times New Roman" w:hAnsi="Times New Roman"/>
          <w:b/>
          <w:color w:val="000000"/>
          <w:sz w:val="27"/>
          <w:szCs w:val="27"/>
        </w:rPr>
      </w:pPr>
      <w:r w:rsidRPr="004A191E">
        <w:rPr>
          <w:rFonts w:ascii="Times New Roman" w:hAnsi="Times New Roman"/>
          <w:b/>
          <w:color w:val="000000"/>
          <w:sz w:val="27"/>
          <w:szCs w:val="27"/>
        </w:rPr>
        <w:t xml:space="preserve">от____________2024 года № _____ </w:t>
      </w:r>
    </w:p>
    <w:p w:rsidR="002B2751" w:rsidRPr="004A191E" w:rsidRDefault="002B2751" w:rsidP="002B275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2B2751" w:rsidRPr="002B2751" w:rsidRDefault="002B2751" w:rsidP="002B275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2B2751" w:rsidRPr="002B2751" w:rsidRDefault="002B2751" w:rsidP="002B275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2751">
        <w:rPr>
          <w:rFonts w:ascii="Times New Roman" w:hAnsi="Times New Roman"/>
          <w:b/>
          <w:color w:val="000000"/>
          <w:sz w:val="28"/>
          <w:szCs w:val="28"/>
        </w:rPr>
        <w:t>Программа профилактики рисков причинения</w:t>
      </w:r>
    </w:p>
    <w:p w:rsidR="002B2751" w:rsidRPr="002B2751" w:rsidRDefault="002B2751" w:rsidP="002B275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2751">
        <w:rPr>
          <w:rFonts w:ascii="Times New Roman" w:hAnsi="Times New Roman"/>
          <w:b/>
          <w:color w:val="000000"/>
          <w:sz w:val="28"/>
          <w:szCs w:val="28"/>
        </w:rPr>
        <w:t xml:space="preserve"> вреда (ущерба) охраняемым законом ценностям при осуществлении </w:t>
      </w:r>
      <w:r w:rsidRPr="002B2751">
        <w:rPr>
          <w:rFonts w:ascii="Times New Roman" w:hAnsi="Times New Roman"/>
          <w:b/>
          <w:sz w:val="28"/>
          <w:szCs w:val="28"/>
        </w:rPr>
        <w:t xml:space="preserve">муниципального контроля </w:t>
      </w:r>
      <w:r w:rsidRPr="002B2751">
        <w:rPr>
          <w:rFonts w:ascii="Times New Roman" w:hAnsi="Times New Roman"/>
          <w:b/>
          <w:sz w:val="28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Pr="002B2751">
        <w:rPr>
          <w:rFonts w:ascii="Times New Roman" w:hAnsi="Times New Roman"/>
          <w:b/>
          <w:color w:val="000000"/>
          <w:sz w:val="28"/>
          <w:szCs w:val="28"/>
        </w:rPr>
        <w:t>на территории города Ханты-Мансийска на 2025 год</w:t>
      </w:r>
    </w:p>
    <w:p w:rsidR="002B2751" w:rsidRPr="002B2751" w:rsidRDefault="002B2751" w:rsidP="002B275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B2751" w:rsidRPr="002B2751" w:rsidRDefault="002B2751" w:rsidP="002B275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2751">
        <w:rPr>
          <w:rFonts w:ascii="Times New Roman" w:hAnsi="Times New Roman"/>
          <w:sz w:val="28"/>
          <w:szCs w:val="28"/>
          <w:lang w:val="en-US"/>
        </w:rPr>
        <w:t>I</w:t>
      </w:r>
      <w:r w:rsidRPr="002B2751">
        <w:rPr>
          <w:rFonts w:ascii="Times New Roman" w:hAnsi="Times New Roman"/>
          <w:sz w:val="28"/>
          <w:szCs w:val="28"/>
        </w:rPr>
        <w:t>. Общие положения</w:t>
      </w:r>
    </w:p>
    <w:p w:rsidR="002B2751" w:rsidRPr="002B2751" w:rsidRDefault="002B2751" w:rsidP="002B27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B2751" w:rsidRPr="002B2751" w:rsidRDefault="002B2751" w:rsidP="002B27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B2751">
        <w:rPr>
          <w:rFonts w:ascii="Times New Roman" w:eastAsia="Calibri" w:hAnsi="Times New Roman"/>
          <w:sz w:val="28"/>
          <w:szCs w:val="28"/>
        </w:rPr>
        <w:t xml:space="preserve">1. Настоящая Программа профилактики рисков причинения вреда (ущерба) охраняемым законом ценностям при осуществлении </w:t>
      </w:r>
      <w:r w:rsidRPr="002B2751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Pr="002B2751">
        <w:rPr>
          <w:rFonts w:ascii="Times New Roman" w:hAnsi="Times New Roman"/>
          <w:sz w:val="28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Pr="002B2751">
        <w:rPr>
          <w:rFonts w:ascii="Times New Roman" w:hAnsi="Times New Roman"/>
          <w:sz w:val="28"/>
          <w:szCs w:val="28"/>
        </w:rPr>
        <w:t>на территории города Ханты-Мансийска</w:t>
      </w:r>
      <w:r w:rsidRPr="002B2751">
        <w:rPr>
          <w:rFonts w:ascii="Times New Roman" w:eastAsia="Calibri" w:hAnsi="Times New Roman"/>
          <w:sz w:val="28"/>
          <w:szCs w:val="28"/>
        </w:rPr>
        <w:t xml:space="preserve"> на 2025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объектов дорожной деятельности,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B2751" w:rsidRPr="002B2751" w:rsidRDefault="002B2751" w:rsidP="002B2751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" w:name="sub_1002"/>
      <w:r w:rsidRPr="002B2751">
        <w:rPr>
          <w:rFonts w:ascii="Times New Roman" w:eastAsiaTheme="minorHAnsi" w:hAnsi="Times New Roman"/>
          <w:sz w:val="28"/>
          <w:szCs w:val="28"/>
          <w:lang w:eastAsia="en-US"/>
        </w:rPr>
        <w:t>2. Программа разработана в соответствии с:</w:t>
      </w:r>
      <w:bookmarkEnd w:id="1"/>
    </w:p>
    <w:p w:rsidR="002B2751" w:rsidRPr="002B2751" w:rsidRDefault="002B2751" w:rsidP="002B2751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2751">
        <w:rPr>
          <w:rFonts w:ascii="Times New Roman" w:eastAsiaTheme="minorHAnsi" w:hAnsi="Times New Roman"/>
          <w:sz w:val="28"/>
          <w:szCs w:val="28"/>
          <w:lang w:eastAsia="en-US"/>
        </w:rPr>
        <w:t>- Федеральным законом от 31.07.2020 №248-ФЗ "О государственном контроле (надзоре) и муниципальном контроле в Российской Федерации"</w:t>
      </w:r>
      <w:r w:rsidRPr="002B2751">
        <w:rPr>
          <w:rFonts w:ascii="yandex-sans" w:hAnsi="yandex-sans" w:cstheme="minorBidi"/>
          <w:color w:val="000000"/>
          <w:sz w:val="28"/>
          <w:szCs w:val="28"/>
        </w:rPr>
        <w:t xml:space="preserve"> (далее - Ф</w:t>
      </w:r>
      <w:r w:rsidRPr="002B2751">
        <w:rPr>
          <w:rFonts w:ascii="Times New Roman" w:eastAsiaTheme="minorHAnsi" w:hAnsi="Times New Roman"/>
          <w:sz w:val="28"/>
          <w:szCs w:val="28"/>
          <w:lang w:eastAsia="en-US"/>
        </w:rPr>
        <w:t xml:space="preserve">едеральный закон №248-ФЗ);   </w:t>
      </w:r>
    </w:p>
    <w:p w:rsidR="002B2751" w:rsidRPr="002B2751" w:rsidRDefault="002B2751" w:rsidP="002B2751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2751">
        <w:rPr>
          <w:rFonts w:ascii="Times New Roman" w:eastAsiaTheme="minorHAnsi" w:hAnsi="Times New Roman"/>
          <w:sz w:val="28"/>
          <w:szCs w:val="28"/>
          <w:lang w:eastAsia="en-US"/>
        </w:rPr>
        <w:t>- Федеральным законом от 31.07.2020 №247-ФЗ "Об обязательных требованиях в Российской Федерации" (далее – Федеральный закон №247-ФЗ);</w:t>
      </w:r>
    </w:p>
    <w:p w:rsidR="002B2751" w:rsidRPr="002B2751" w:rsidRDefault="002B2751" w:rsidP="002B2751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2751">
        <w:rPr>
          <w:rFonts w:ascii="Times New Roman" w:eastAsiaTheme="minorHAnsi" w:hAnsi="Times New Roman"/>
          <w:sz w:val="28"/>
          <w:szCs w:val="28"/>
          <w:lang w:eastAsia="en-US"/>
        </w:rPr>
        <w:t>- постановлением Правительства Российской Федерации от 25.06.2021           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2B2751" w:rsidRPr="002B2751" w:rsidRDefault="002B2751" w:rsidP="002B2751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2" w:name="sub_1003"/>
      <w:r w:rsidRPr="002B2751">
        <w:rPr>
          <w:rFonts w:ascii="Times New Roman" w:eastAsiaTheme="minorHAnsi" w:hAnsi="Times New Roman"/>
          <w:sz w:val="28"/>
          <w:szCs w:val="28"/>
          <w:lang w:eastAsia="en-US"/>
        </w:rPr>
        <w:t xml:space="preserve">3. </w:t>
      </w:r>
      <w:bookmarkStart w:id="3" w:name="sub_1004"/>
      <w:bookmarkEnd w:id="2"/>
      <w:r w:rsidRPr="002B2751">
        <w:rPr>
          <w:rFonts w:ascii="Times New Roman" w:eastAsiaTheme="minorHAnsi" w:hAnsi="Times New Roman"/>
          <w:sz w:val="28"/>
          <w:szCs w:val="28"/>
          <w:lang w:eastAsia="en-US"/>
        </w:rPr>
        <w:t>Срок реализации Программы - 2025 год</w:t>
      </w:r>
      <w:bookmarkEnd w:id="3"/>
      <w:r w:rsidRPr="002B275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B2751" w:rsidRPr="002B2751" w:rsidRDefault="002B2751" w:rsidP="002B2751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B2751" w:rsidRPr="002B2751" w:rsidRDefault="002B2751" w:rsidP="002B2751">
      <w:pPr>
        <w:keepNext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B2751">
        <w:rPr>
          <w:rFonts w:ascii="Times New Roman" w:hAnsi="Times New Roman"/>
          <w:b/>
          <w:sz w:val="28"/>
          <w:szCs w:val="28"/>
        </w:rPr>
        <w:t>II. 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2B2751" w:rsidRPr="002B2751" w:rsidRDefault="002B2751" w:rsidP="002B2751">
      <w:pPr>
        <w:keepNext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B2751" w:rsidRPr="002B2751" w:rsidRDefault="002B2751" w:rsidP="002B2751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2751">
        <w:rPr>
          <w:rFonts w:ascii="Times New Roman" w:eastAsiaTheme="minorHAnsi" w:hAnsi="Times New Roman"/>
          <w:sz w:val="28"/>
          <w:szCs w:val="28"/>
          <w:lang w:eastAsia="en-US"/>
        </w:rPr>
        <w:t xml:space="preserve">4. Предметом </w:t>
      </w:r>
      <w:r w:rsidRPr="002B2751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Pr="002B2751">
        <w:rPr>
          <w:rFonts w:ascii="Times New Roman" w:hAnsi="Times New Roman"/>
          <w:sz w:val="28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Pr="002B2751">
        <w:rPr>
          <w:rFonts w:ascii="Times New Roman" w:eastAsiaTheme="minorHAnsi" w:hAnsi="Times New Roman"/>
          <w:sz w:val="28"/>
          <w:szCs w:val="28"/>
          <w:lang w:eastAsia="en-US"/>
        </w:rPr>
        <w:t xml:space="preserve">на территории города Ханты-Мансийска является соблюдение юридическими лицами, индивидуальными предпринимателями (далее – контролируемые лица) </w:t>
      </w:r>
      <w:r w:rsidRPr="002B275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обязательных требований, предусмотренных Федеральными законами от 08.11.2007 №259-ФЗ "Устав автомобильного транспорта и городского наземного электрического транспорта" и от 08.11.2007 №257-ФЗ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2B2751" w:rsidRPr="002B2751" w:rsidRDefault="002B2751" w:rsidP="002B2751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2751">
        <w:rPr>
          <w:rFonts w:ascii="Times New Roman" w:eastAsiaTheme="minorHAnsi" w:hAnsi="Times New Roman"/>
          <w:sz w:val="28"/>
          <w:szCs w:val="28"/>
          <w:lang w:eastAsia="en-US"/>
        </w:rPr>
        <w:t xml:space="preserve">5. Обязательные требования, требования, установленные муниципальными правовыми актами в сфере осуществления </w:t>
      </w:r>
      <w:r w:rsidRPr="002B2751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Pr="002B2751">
        <w:rPr>
          <w:rFonts w:ascii="Times New Roman" w:hAnsi="Times New Roman"/>
          <w:sz w:val="28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2B2751">
        <w:rPr>
          <w:rFonts w:ascii="Times New Roman" w:eastAsiaTheme="minorHAnsi" w:hAnsi="Times New Roman"/>
          <w:sz w:val="28"/>
          <w:szCs w:val="28"/>
          <w:lang w:eastAsia="en-US"/>
        </w:rPr>
        <w:t>, регламентированы следующими правовыми актами:</w:t>
      </w:r>
    </w:p>
    <w:p w:rsidR="002B2751" w:rsidRPr="002B2751" w:rsidRDefault="002B2751" w:rsidP="002B2751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2751">
        <w:rPr>
          <w:rFonts w:ascii="Times New Roman" w:eastAsiaTheme="minorHAnsi" w:hAnsi="Times New Roman"/>
          <w:sz w:val="28"/>
          <w:szCs w:val="28"/>
          <w:lang w:eastAsia="en-US"/>
        </w:rPr>
        <w:t>- Федеральный закон от 08.11.2007 №259-ФЗ "Устав автомобильного транспорта и городского наземного электрического транспорта";</w:t>
      </w:r>
    </w:p>
    <w:p w:rsidR="002B2751" w:rsidRPr="002B2751" w:rsidRDefault="002B2751" w:rsidP="002B2751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2751">
        <w:rPr>
          <w:rFonts w:ascii="Times New Roman" w:eastAsiaTheme="minorHAnsi" w:hAnsi="Times New Roman"/>
          <w:sz w:val="28"/>
          <w:szCs w:val="28"/>
          <w:lang w:eastAsia="en-US"/>
        </w:rPr>
        <w:t>- Федеральный закон 08.11.2007 №257-ФЗ "Об автомобильных дорогах                         и о дорожной деятельности в Российской Федерации и о внесении изменений                 в отдельные законодательные акты Российской Федерации";</w:t>
      </w:r>
    </w:p>
    <w:p w:rsidR="002B2751" w:rsidRPr="002B2751" w:rsidRDefault="002B2751" w:rsidP="002B275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B2751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2B2751">
        <w:rPr>
          <w:rFonts w:ascii="Times New Roman" w:hAnsi="Times New Roman"/>
          <w:sz w:val="28"/>
          <w:szCs w:val="28"/>
        </w:rPr>
        <w:t>приказ Минстроя России от 09.02.2021 №53/</w:t>
      </w:r>
      <w:proofErr w:type="spellStart"/>
      <w:r w:rsidRPr="002B2751">
        <w:rPr>
          <w:rFonts w:ascii="Times New Roman" w:hAnsi="Times New Roman"/>
          <w:sz w:val="28"/>
          <w:szCs w:val="28"/>
        </w:rPr>
        <w:t>пр</w:t>
      </w:r>
      <w:proofErr w:type="spellEnd"/>
      <w:r w:rsidRPr="002B2751">
        <w:rPr>
          <w:rFonts w:ascii="Times New Roman" w:hAnsi="Times New Roman"/>
          <w:sz w:val="28"/>
          <w:szCs w:val="28"/>
        </w:rPr>
        <w:t xml:space="preserve"> "СП 34.13330.2021. Свод правил. Автомобильные дороги. СНиП 2.05.02-85*";</w:t>
      </w:r>
    </w:p>
    <w:p w:rsidR="002B2751" w:rsidRPr="002B2751" w:rsidRDefault="002B2751" w:rsidP="002B275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B2751"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01.10.2020 №1586 "Об утверждении Правил перевозок пассажиров и багажа автомобильным транспортом и городским наземным электрическим транспортом";</w:t>
      </w:r>
    </w:p>
    <w:p w:rsidR="002B2751" w:rsidRPr="002B2751" w:rsidRDefault="002B2751" w:rsidP="002B2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275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- </w:t>
      </w:r>
      <w:proofErr w:type="gramStart"/>
      <w:r w:rsidRPr="002B2751">
        <w:rPr>
          <w:rFonts w:ascii="Times New Roman" w:eastAsiaTheme="minorHAnsi" w:hAnsi="Times New Roman"/>
          <w:sz w:val="28"/>
          <w:szCs w:val="28"/>
          <w:lang w:eastAsia="en-US"/>
        </w:rPr>
        <w:t>Решение  Думы</w:t>
      </w:r>
      <w:proofErr w:type="gramEnd"/>
      <w:r w:rsidRPr="002B2751">
        <w:rPr>
          <w:rFonts w:ascii="Times New Roman" w:eastAsiaTheme="minorHAnsi" w:hAnsi="Times New Roman"/>
          <w:sz w:val="28"/>
          <w:szCs w:val="28"/>
          <w:lang w:eastAsia="en-US"/>
        </w:rPr>
        <w:t xml:space="preserve">  города  Ханты-Мансийска  от 02.06.2014 № 517-V РД "О Правилах благоустройства территории города Ханты-Мансийска".</w:t>
      </w:r>
    </w:p>
    <w:p w:rsidR="002B2751" w:rsidRPr="002B2751" w:rsidRDefault="002B2751" w:rsidP="002B2751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2751">
        <w:rPr>
          <w:rFonts w:ascii="Times New Roman" w:eastAsiaTheme="minorHAnsi" w:hAnsi="Times New Roman"/>
          <w:sz w:val="28"/>
          <w:szCs w:val="28"/>
          <w:lang w:eastAsia="en-US"/>
        </w:rPr>
        <w:t xml:space="preserve">6. Объектами </w:t>
      </w:r>
      <w:r w:rsidRPr="002B2751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Pr="002B2751">
        <w:rPr>
          <w:rFonts w:ascii="Times New Roman" w:hAnsi="Times New Roman"/>
          <w:sz w:val="28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Pr="002B2751">
        <w:rPr>
          <w:rFonts w:ascii="Times New Roman" w:eastAsiaTheme="minorHAnsi" w:hAnsi="Times New Roman"/>
          <w:sz w:val="28"/>
          <w:szCs w:val="28"/>
          <w:lang w:eastAsia="en-US"/>
        </w:rPr>
        <w:t>являются:</w:t>
      </w:r>
    </w:p>
    <w:p w:rsidR="002B2751" w:rsidRPr="002B2751" w:rsidRDefault="002B2751" w:rsidP="002B2751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2751">
        <w:rPr>
          <w:rFonts w:ascii="Times New Roman" w:eastAsiaTheme="minorHAnsi" w:hAnsi="Times New Roman"/>
          <w:sz w:val="28"/>
          <w:szCs w:val="28"/>
          <w:lang w:eastAsia="en-US"/>
        </w:rPr>
        <w:t>1) деятельность, действия (бездействие) контролируемых лиц, в рамках которых должны соблюдаться обязательные требования законодательства, в том числе предъявляемые к контролируемым лицам, осуществляющим деятельность, действия (бездействие);</w:t>
      </w:r>
    </w:p>
    <w:p w:rsidR="002B2751" w:rsidRPr="002B2751" w:rsidRDefault="002B2751" w:rsidP="002B275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B2751"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r w:rsidRPr="002B2751">
        <w:rPr>
          <w:rFonts w:ascii="Times New Roman" w:hAnsi="Times New Roman"/>
          <w:sz w:val="28"/>
          <w:szCs w:val="28"/>
        </w:rPr>
        <w:t>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- производственные объекты).</w:t>
      </w:r>
    </w:p>
    <w:p w:rsidR="002B2751" w:rsidRPr="002B2751" w:rsidRDefault="002B2751" w:rsidP="002B2751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2751">
        <w:rPr>
          <w:rFonts w:ascii="Times New Roman" w:eastAsiaTheme="minorHAnsi" w:hAnsi="Times New Roman"/>
          <w:sz w:val="28"/>
          <w:szCs w:val="28"/>
          <w:lang w:eastAsia="en-US"/>
        </w:rPr>
        <w:t xml:space="preserve">7. В качестве контролируемых лиц при осуществлении муниципального контроля </w:t>
      </w:r>
      <w:r w:rsidRPr="002B275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 автомобильном транспорте, городском наземном электрическом транспорте</w:t>
      </w:r>
      <w:r w:rsidRPr="002B2751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Pr="002B275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 в дорожном хозяйстве</w:t>
      </w:r>
      <w:r w:rsidRPr="002B2751">
        <w:rPr>
          <w:rFonts w:ascii="Times New Roman" w:eastAsiaTheme="minorHAnsi" w:hAnsi="Times New Roman"/>
          <w:sz w:val="28"/>
          <w:szCs w:val="28"/>
          <w:lang w:eastAsia="en-US"/>
        </w:rPr>
        <w:t xml:space="preserve"> выступают юридические лица и индивидуальные предприниматели, осуществляющие деятельность на территории города Ханты-Мансийска.</w:t>
      </w:r>
    </w:p>
    <w:p w:rsidR="002B2751" w:rsidRPr="002B2751" w:rsidRDefault="002B2751" w:rsidP="002B2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275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8. В 2024 году плановые проверки в рамках осуществления муниципального контроля </w:t>
      </w:r>
      <w:r w:rsidRPr="002B2751">
        <w:rPr>
          <w:rFonts w:ascii="Times New Roman" w:hAnsi="Times New Roman"/>
          <w:sz w:val="28"/>
          <w:szCs w:val="24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Pr="002B2751">
        <w:rPr>
          <w:rFonts w:ascii="Times New Roman" w:hAnsi="Times New Roman"/>
          <w:sz w:val="28"/>
          <w:szCs w:val="28"/>
          <w:lang w:eastAsia="en-US"/>
        </w:rPr>
        <w:t>на территории города Ханты-Мансийска</w:t>
      </w:r>
      <w:r w:rsidRPr="002B2751">
        <w:rPr>
          <w:rFonts w:ascii="Times New Roman" w:eastAsiaTheme="minorHAnsi" w:hAnsi="Times New Roman"/>
          <w:sz w:val="28"/>
          <w:szCs w:val="28"/>
          <w:lang w:eastAsia="en-US"/>
        </w:rPr>
        <w:t xml:space="preserve"> не проводились в силу действия отдельных положений Постановления Правительства РФ от 10.03.2022 № 336 "Об особенностях организации и осуществления государственного контроля (надзора), муниципального контроля" установившего ограничения на назначение и проведение проверок и иных контрольных мероприятий с взаимодействием с контролируемыми лицами государственного контроля (надзора) и муниципального контроля".</w:t>
      </w:r>
    </w:p>
    <w:p w:rsidR="002B2751" w:rsidRPr="002B2751" w:rsidRDefault="002B2751" w:rsidP="002B2751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275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Контрольные мероприятия без взаимодействия с контролируемыми лицами осуществлялись в формате выездных обследований. В истекшем периоде 2024 года проведено 11 выездных обследований.</w:t>
      </w:r>
    </w:p>
    <w:p w:rsidR="002B2751" w:rsidRPr="002B2751" w:rsidRDefault="002B2751" w:rsidP="002B27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275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9. В рамках профилактики рисков причинения вреда (ущерба) охраняемым законом ценностям в 2024 году, в соответствии с</w:t>
      </w:r>
      <w:r w:rsidRPr="002B2751">
        <w:rPr>
          <w:rFonts w:ascii="Times New Roman" w:hAnsi="Times New Roman"/>
          <w:color w:val="000000"/>
          <w:sz w:val="28"/>
          <w:szCs w:val="28"/>
        </w:rPr>
        <w:t xml:space="preserve"> Программой профилактики рисков причинения вреда (ущерба) охраняемым законом ценностям при осуществлении</w:t>
      </w:r>
      <w:r w:rsidRPr="002B275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B2751">
        <w:rPr>
          <w:rFonts w:ascii="Times New Roman" w:hAnsi="Times New Roman"/>
          <w:sz w:val="28"/>
          <w:szCs w:val="28"/>
          <w:lang w:eastAsia="en-US"/>
        </w:rPr>
        <w:t xml:space="preserve">муниципального контроля </w:t>
      </w:r>
      <w:r w:rsidRPr="002B2751">
        <w:rPr>
          <w:rFonts w:ascii="Times New Roman" w:hAnsi="Times New Roman"/>
          <w:sz w:val="28"/>
          <w:szCs w:val="24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Pr="002B2751">
        <w:rPr>
          <w:rFonts w:ascii="Times New Roman" w:hAnsi="Times New Roman"/>
          <w:sz w:val="28"/>
          <w:szCs w:val="28"/>
          <w:lang w:eastAsia="en-US"/>
        </w:rPr>
        <w:t>на территории города Ханты-Мансийска</w:t>
      </w:r>
      <w:r w:rsidRPr="002B2751">
        <w:rPr>
          <w:rFonts w:ascii="Times New Roman" w:hAnsi="Times New Roman"/>
          <w:color w:val="000000"/>
          <w:sz w:val="28"/>
          <w:szCs w:val="28"/>
        </w:rPr>
        <w:t xml:space="preserve"> на 2024 год,</w:t>
      </w:r>
      <w:r w:rsidRPr="002B2751">
        <w:rPr>
          <w:rFonts w:ascii="Times New Roman" w:eastAsiaTheme="minorHAnsi" w:hAnsi="Times New Roman"/>
          <w:sz w:val="28"/>
          <w:szCs w:val="28"/>
          <w:lang w:eastAsia="en-US"/>
        </w:rPr>
        <w:t xml:space="preserve"> в истекшем периоде 2024 года осуществлялись следующие мероприятия:</w:t>
      </w:r>
    </w:p>
    <w:p w:rsidR="002B2751" w:rsidRPr="002B2751" w:rsidRDefault="002B2751" w:rsidP="002B27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275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1) Проведено 3 профилактических визита.</w:t>
      </w:r>
    </w:p>
    <w:p w:rsidR="002B2751" w:rsidRPr="002B2751" w:rsidRDefault="002B2751" w:rsidP="002B27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275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2) Объявлено 11 предостережений о недопустимости нарушений обязательных требований.</w:t>
      </w:r>
    </w:p>
    <w:p w:rsidR="002B2751" w:rsidRPr="002B2751" w:rsidRDefault="002B2751" w:rsidP="002B27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275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3) Осуществлено 2 консультирования контролируемых лиц.</w:t>
      </w:r>
    </w:p>
    <w:p w:rsidR="002B2751" w:rsidRPr="002B2751" w:rsidRDefault="002B2751" w:rsidP="002B27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275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4) Осуществлено 28 информирований.</w:t>
      </w:r>
    </w:p>
    <w:p w:rsidR="002B2751" w:rsidRPr="002B2751" w:rsidRDefault="002B2751" w:rsidP="002B2751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2751">
        <w:rPr>
          <w:rFonts w:ascii="Times New Roman" w:eastAsiaTheme="minorHAnsi" w:hAnsi="Times New Roman"/>
          <w:sz w:val="28"/>
          <w:szCs w:val="28"/>
          <w:lang w:eastAsia="en-US"/>
        </w:rPr>
        <w:t>5) на официальном информационном портале органов местного самоуправления города Ханты-Мансийска в сети "Интернет" актуализированы перечни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актов.</w:t>
      </w:r>
    </w:p>
    <w:p w:rsidR="002B2751" w:rsidRPr="002B2751" w:rsidRDefault="002B2751" w:rsidP="002B2751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2751">
        <w:rPr>
          <w:rFonts w:ascii="Times New Roman" w:eastAsiaTheme="minorHAnsi" w:hAnsi="Times New Roman"/>
          <w:sz w:val="28"/>
          <w:szCs w:val="28"/>
          <w:lang w:eastAsia="en-US"/>
        </w:rPr>
        <w:t>10.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недостаточно высокая мотивация добросовестного соблюдения обязательных требований данными лицами.</w:t>
      </w:r>
    </w:p>
    <w:p w:rsidR="002B2751" w:rsidRPr="002B2751" w:rsidRDefault="002B2751" w:rsidP="002B2751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B2751" w:rsidRPr="002B2751" w:rsidRDefault="002B2751" w:rsidP="002B2751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B2751" w:rsidRPr="002B2751" w:rsidRDefault="002B2751" w:rsidP="002B2751">
      <w:pPr>
        <w:keepNext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4" w:name="sub_1200"/>
      <w:r w:rsidRPr="002B2751">
        <w:rPr>
          <w:rFonts w:ascii="Times New Roman" w:hAnsi="Times New Roman"/>
          <w:b/>
          <w:sz w:val="28"/>
          <w:szCs w:val="28"/>
        </w:rPr>
        <w:t>II</w:t>
      </w:r>
      <w:r w:rsidRPr="002B275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B2751">
        <w:rPr>
          <w:rFonts w:ascii="Times New Roman" w:hAnsi="Times New Roman"/>
          <w:b/>
          <w:sz w:val="28"/>
          <w:szCs w:val="28"/>
        </w:rPr>
        <w:t>. Цели и задачи реализации Программы</w:t>
      </w:r>
    </w:p>
    <w:p w:rsidR="002B2751" w:rsidRPr="002B2751" w:rsidRDefault="002B2751" w:rsidP="002B2751">
      <w:pPr>
        <w:spacing w:after="0" w:line="240" w:lineRule="auto"/>
        <w:ind w:firstLine="567"/>
        <w:rPr>
          <w:rFonts w:asciiTheme="minorHAnsi" w:eastAsiaTheme="minorHAnsi" w:hAnsiTheme="minorHAnsi" w:cstheme="minorBidi"/>
        </w:rPr>
      </w:pPr>
    </w:p>
    <w:p w:rsidR="002B2751" w:rsidRPr="002B2751" w:rsidRDefault="002B2751" w:rsidP="002B275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5" w:name="sub_1005"/>
      <w:bookmarkEnd w:id="4"/>
      <w:r w:rsidRPr="002B2751">
        <w:rPr>
          <w:rFonts w:ascii="Times New Roman" w:eastAsiaTheme="minorHAnsi" w:hAnsi="Times New Roman"/>
          <w:sz w:val="28"/>
          <w:szCs w:val="28"/>
          <w:lang w:eastAsia="en-US"/>
        </w:rPr>
        <w:t>11. Целями реализации Программы являются:</w:t>
      </w:r>
    </w:p>
    <w:bookmarkEnd w:id="5"/>
    <w:p w:rsidR="002B2751" w:rsidRPr="002B2751" w:rsidRDefault="002B2751" w:rsidP="002B275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2751">
        <w:rPr>
          <w:rFonts w:ascii="Times New Roman" w:eastAsiaTheme="minorHAnsi" w:hAnsi="Times New Roman"/>
          <w:sz w:val="28"/>
          <w:szCs w:val="28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:rsidR="002B2751" w:rsidRPr="002B2751" w:rsidRDefault="002B2751" w:rsidP="002B275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2751">
        <w:rPr>
          <w:rFonts w:ascii="Times New Roman" w:eastAsiaTheme="minorHAnsi" w:hAnsi="Times New Roman"/>
          <w:sz w:val="28"/>
          <w:szCs w:val="28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B2751" w:rsidRPr="002B2751" w:rsidRDefault="002B2751" w:rsidP="002B275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2751">
        <w:rPr>
          <w:rFonts w:ascii="Times New Roman" w:eastAsiaTheme="minorHAnsi" w:hAnsi="Times New Roman"/>
          <w:sz w:val="28"/>
          <w:szCs w:val="28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B2751" w:rsidRPr="002B2751" w:rsidRDefault="002B2751" w:rsidP="002B275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2751">
        <w:rPr>
          <w:rFonts w:ascii="Times New Roman" w:eastAsiaTheme="minorHAnsi" w:hAnsi="Times New Roman"/>
          <w:sz w:val="28"/>
          <w:szCs w:val="28"/>
          <w:lang w:eastAsia="en-US"/>
        </w:rPr>
        <w:t>12. Задачами реализации Программы являются:</w:t>
      </w:r>
    </w:p>
    <w:p w:rsidR="002B2751" w:rsidRPr="002B2751" w:rsidRDefault="002B2751" w:rsidP="002B275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2751">
        <w:rPr>
          <w:rFonts w:ascii="Times New Roman" w:eastAsiaTheme="minorHAnsi" w:hAnsi="Times New Roman"/>
          <w:sz w:val="28"/>
          <w:szCs w:val="28"/>
          <w:lang w:eastAsia="en-US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2B2751" w:rsidRPr="002B2751" w:rsidRDefault="002B2751" w:rsidP="002B275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2751">
        <w:rPr>
          <w:rFonts w:ascii="Times New Roman" w:eastAsiaTheme="minorHAnsi" w:hAnsi="Times New Roman"/>
          <w:sz w:val="28"/>
          <w:szCs w:val="28"/>
          <w:lang w:eastAsia="en-US"/>
        </w:rPr>
        <w:t>2) повышение правосознания и правовой культуры юридических лиц, индивидуальных предпринимателей;</w:t>
      </w:r>
    </w:p>
    <w:p w:rsidR="002B2751" w:rsidRPr="002B2751" w:rsidRDefault="002B2751" w:rsidP="002B2751">
      <w:pPr>
        <w:widowControl w:val="0"/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275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2B2751" w:rsidRPr="002B2751" w:rsidRDefault="002B2751" w:rsidP="002B275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  <w:bookmarkStart w:id="6" w:name="sub_1150"/>
      <w:r w:rsidRPr="002B2751">
        <w:rPr>
          <w:rFonts w:ascii="Times New Roman" w:eastAsia="Calibri" w:hAnsi="Times New Roman"/>
          <w:b/>
          <w:bCs/>
          <w:color w:val="26282F"/>
          <w:sz w:val="28"/>
          <w:szCs w:val="28"/>
          <w:lang w:val="en-US"/>
        </w:rPr>
        <w:t>IV</w:t>
      </w:r>
      <w:r w:rsidRPr="002B2751">
        <w:rPr>
          <w:rFonts w:ascii="Times New Roman" w:eastAsia="Calibri" w:hAnsi="Times New Roman"/>
          <w:b/>
          <w:bCs/>
          <w:color w:val="26282F"/>
          <w:sz w:val="28"/>
          <w:szCs w:val="28"/>
        </w:rPr>
        <w:t xml:space="preserve">. </w:t>
      </w:r>
      <w:r w:rsidRPr="002B2751">
        <w:rPr>
          <w:rFonts w:ascii="Times New Roman" w:eastAsia="Calibri" w:hAnsi="Times New Roman"/>
          <w:b/>
          <w:sz w:val="28"/>
          <w:szCs w:val="28"/>
        </w:rPr>
        <w:t xml:space="preserve">Перечень профилактических мероприятий, </w:t>
      </w:r>
    </w:p>
    <w:p w:rsidR="002B2751" w:rsidRPr="002B2751" w:rsidRDefault="002B2751" w:rsidP="002B275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  <w:r w:rsidRPr="002B2751">
        <w:rPr>
          <w:rFonts w:ascii="Times New Roman" w:eastAsia="Calibri" w:hAnsi="Times New Roman"/>
          <w:b/>
          <w:sz w:val="28"/>
          <w:szCs w:val="28"/>
        </w:rPr>
        <w:t>сроки (периодичность) их проведения</w:t>
      </w:r>
    </w:p>
    <w:p w:rsidR="002B2751" w:rsidRPr="002B2751" w:rsidRDefault="002B2751" w:rsidP="002B275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4245"/>
        <w:gridCol w:w="2340"/>
        <w:gridCol w:w="2347"/>
      </w:tblGrid>
      <w:tr w:rsidR="002B2751" w:rsidRPr="002B2751" w:rsidTr="00E958FC">
        <w:tc>
          <w:tcPr>
            <w:tcW w:w="696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</w:p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профилактического мероприятия</w:t>
            </w:r>
          </w:p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 xml:space="preserve">Срок </w:t>
            </w:r>
          </w:p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Ответственные должностные лица</w:t>
            </w:r>
          </w:p>
        </w:tc>
      </w:tr>
      <w:tr w:rsidR="002B2751" w:rsidRPr="002B2751" w:rsidTr="00E958FC">
        <w:tc>
          <w:tcPr>
            <w:tcW w:w="696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Информирование, посредством размещения (поддержания в актуальном состоянии) на официальном</w:t>
            </w:r>
            <w:r w:rsidRPr="002B27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информационном портале органов местного самоуправления города Ханты-Мансийска</w:t>
            </w:r>
            <w:r w:rsidRPr="002B2751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2751" w:rsidRPr="002B2751" w:rsidTr="00E958FC">
        <w:tc>
          <w:tcPr>
            <w:tcW w:w="696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 xml:space="preserve">текстов нормативных правовых актов, регулирующих осуществление </w:t>
            </w:r>
            <w:r w:rsidRPr="002B2751">
              <w:rPr>
                <w:rFonts w:ascii="Times New Roman" w:hAnsi="Times New Roman"/>
                <w:sz w:val="24"/>
                <w:szCs w:val="24"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  <w:r w:rsidRPr="002B275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 xml:space="preserve">в течение года </w:t>
            </w:r>
          </w:p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(по мере необходимости)</w:t>
            </w:r>
          </w:p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Заместитель начальника управления муниципального контроля Администрации города Ханты-Мансийска</w:t>
            </w:r>
          </w:p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2751" w:rsidRPr="002B2751" w:rsidTr="00E958FC">
        <w:tc>
          <w:tcPr>
            <w:tcW w:w="696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1.2.</w:t>
            </w:r>
          </w:p>
        </w:tc>
        <w:tc>
          <w:tcPr>
            <w:tcW w:w="4245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 xml:space="preserve">сведений об изменениях, внесенных в нормативные правовые акты, регулирующие осуществление </w:t>
            </w:r>
            <w:r w:rsidRPr="002B2751">
              <w:rPr>
                <w:rFonts w:ascii="Times New Roman" w:hAnsi="Times New Roman"/>
                <w:sz w:val="24"/>
                <w:szCs w:val="24"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  <w:r w:rsidRPr="002B2751">
              <w:rPr>
                <w:rFonts w:ascii="Times New Roman" w:eastAsia="Calibri" w:hAnsi="Times New Roman"/>
                <w:sz w:val="24"/>
                <w:szCs w:val="24"/>
              </w:rPr>
              <w:t>, о сроках и порядке их вступления в силу</w:t>
            </w:r>
          </w:p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 xml:space="preserve">в течение года </w:t>
            </w:r>
          </w:p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(по мере необходимости)</w:t>
            </w:r>
          </w:p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Заместитель начальника управления муниципального контроля Администрации города Ханты-Мансийска</w:t>
            </w:r>
          </w:p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2751" w:rsidRPr="002B2751" w:rsidTr="00E958FC">
        <w:tc>
          <w:tcPr>
            <w:tcW w:w="696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1.3.</w:t>
            </w:r>
          </w:p>
        </w:tc>
        <w:tc>
          <w:tcPr>
            <w:tcW w:w="4245" w:type="dxa"/>
          </w:tcPr>
          <w:p w:rsidR="002B2751" w:rsidRPr="002B2751" w:rsidRDefault="002B2751" w:rsidP="002B2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2B2751">
                <w:rPr>
                  <w:rFonts w:ascii="Times New Roman" w:hAnsi="Times New Roman"/>
                  <w:sz w:val="24"/>
                  <w:szCs w:val="24"/>
                </w:rPr>
                <w:t>перечня</w:t>
              </w:r>
            </w:hyperlink>
            <w:r w:rsidRPr="002B2751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на автомобильном транспорте, городском наземном электрическом транспорте и в дорожном хозяйстве,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 xml:space="preserve"> 01.01.2025</w:t>
            </w:r>
          </w:p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Заместитель начальника управления муниципального контроля Администрации города Ханты-Мансийска</w:t>
            </w:r>
          </w:p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2751" w:rsidRPr="002B2751" w:rsidTr="00E958FC">
        <w:tc>
          <w:tcPr>
            <w:tcW w:w="696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1.4.</w:t>
            </w:r>
          </w:p>
        </w:tc>
        <w:tc>
          <w:tcPr>
            <w:tcW w:w="4245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 xml:space="preserve">руководств по соблюдению обязательных требований, </w:t>
            </w:r>
            <w:r w:rsidRPr="002B275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разработанных и утвержденных в соответствии с Федеральным </w:t>
            </w:r>
            <w:hyperlink r:id="rId6" w:history="1">
              <w:r w:rsidRPr="002B2751">
                <w:rPr>
                  <w:rFonts w:ascii="Times New Roman" w:eastAsia="Calibri" w:hAnsi="Times New Roman"/>
                  <w:sz w:val="24"/>
                  <w:szCs w:val="24"/>
                </w:rPr>
                <w:t>законом</w:t>
              </w:r>
            </w:hyperlink>
            <w:r w:rsidRPr="002B2751">
              <w:rPr>
                <w:rFonts w:eastAsia="Calibri" w:cs="Calibri"/>
                <w:b/>
                <w:szCs w:val="20"/>
              </w:rPr>
              <w:t xml:space="preserve"> </w:t>
            </w:r>
            <w:r w:rsidRPr="002B2751">
              <w:rPr>
                <w:rFonts w:ascii="Times New Roman" w:eastAsia="Calibri" w:hAnsi="Times New Roman"/>
                <w:sz w:val="24"/>
                <w:szCs w:val="24"/>
              </w:rPr>
              <w:t>№247-ФЗ;</w:t>
            </w:r>
          </w:p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01.01.2025</w:t>
            </w:r>
          </w:p>
        </w:tc>
        <w:tc>
          <w:tcPr>
            <w:tcW w:w="2347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 xml:space="preserve">Заместитель начальника </w:t>
            </w:r>
            <w:r w:rsidRPr="002B275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управления муниципального контроля Администрации города Ханты-Мансийска</w:t>
            </w:r>
          </w:p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2751" w:rsidRPr="002B2751" w:rsidTr="00E958FC">
        <w:tc>
          <w:tcPr>
            <w:tcW w:w="696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245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Программы;</w:t>
            </w:r>
          </w:p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Заместитель начальника управления муниципального контроля Администрации города Ханты-Мансийска</w:t>
            </w:r>
          </w:p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2751" w:rsidRPr="002B2751" w:rsidTr="00E958FC">
        <w:tc>
          <w:tcPr>
            <w:tcW w:w="696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4245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 xml:space="preserve"> 01.01.2025</w:t>
            </w:r>
          </w:p>
        </w:tc>
        <w:tc>
          <w:tcPr>
            <w:tcW w:w="2347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Заместитель начальника управления муниципального контроля Администрации города Ханты-Мансийска</w:t>
            </w:r>
          </w:p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2751" w:rsidRPr="002B2751" w:rsidTr="00E958FC">
        <w:tc>
          <w:tcPr>
            <w:tcW w:w="696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1.7.</w:t>
            </w:r>
          </w:p>
        </w:tc>
        <w:tc>
          <w:tcPr>
            <w:tcW w:w="4245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01.01.2025</w:t>
            </w:r>
          </w:p>
        </w:tc>
        <w:tc>
          <w:tcPr>
            <w:tcW w:w="2347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Заместитель начальника управления муниципального контроля Администрации города Ханты-Мансийска</w:t>
            </w:r>
          </w:p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2751" w:rsidRPr="002B2751" w:rsidTr="00E958FC">
        <w:tc>
          <w:tcPr>
            <w:tcW w:w="696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1.8.</w:t>
            </w:r>
          </w:p>
        </w:tc>
        <w:tc>
          <w:tcPr>
            <w:tcW w:w="4245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 xml:space="preserve">доклада о </w:t>
            </w:r>
            <w:r w:rsidRPr="002B2751">
              <w:rPr>
                <w:rFonts w:ascii="Times New Roman" w:hAnsi="Times New Roman"/>
                <w:sz w:val="24"/>
                <w:szCs w:val="24"/>
              </w:rPr>
              <w:t>муниципальном контроле на автомобильном транспорте, городском наземном электрическом транспорте и в дорожном хозяйстве</w:t>
            </w:r>
            <w:r w:rsidRPr="002B2751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Заместитель начальника управления муниципального контроля Администрации города Ханты-Мансийска</w:t>
            </w:r>
          </w:p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2751" w:rsidRPr="002B2751" w:rsidTr="00E958FC">
        <w:tc>
          <w:tcPr>
            <w:tcW w:w="696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245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требований; </w:t>
            </w:r>
          </w:p>
        </w:tc>
        <w:tc>
          <w:tcPr>
            <w:tcW w:w="2340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 xml:space="preserve">в течение года </w:t>
            </w:r>
          </w:p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(при наличии оснований)</w:t>
            </w:r>
          </w:p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Уполномоченные должностные лица управления муниципального контроля Администрации города Ханты-Мансийска</w:t>
            </w:r>
          </w:p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2751" w:rsidRPr="002B2751" w:rsidTr="00E958FC">
        <w:tc>
          <w:tcPr>
            <w:tcW w:w="696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Консультирование посредством видео-</w:t>
            </w:r>
            <w:r w:rsidRPr="002B275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контроля;</w:t>
            </w:r>
          </w:p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47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 xml:space="preserve">Уполномоченные </w:t>
            </w:r>
            <w:r w:rsidRPr="002B275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должностные лица управления муниципального контроля Администрации города Ханты-Мансийска</w:t>
            </w:r>
          </w:p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2751" w:rsidRPr="002B2751" w:rsidTr="00E958FC">
        <w:tc>
          <w:tcPr>
            <w:tcW w:w="696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4245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Профилактический визит</w:t>
            </w:r>
            <w:r w:rsidRPr="002B2751">
              <w:rPr>
                <w:rFonts w:ascii="Times New Roman" w:hAnsi="Times New Roman"/>
                <w:sz w:val="24"/>
                <w:szCs w:val="24"/>
              </w:rPr>
              <w:t xml:space="preserve"> в целях </w:t>
            </w:r>
            <w:r w:rsidRPr="002B2751">
              <w:rPr>
                <w:rFonts w:ascii="Times New Roman" w:eastAsia="Calibri" w:hAnsi="Times New Roman"/>
                <w:sz w:val="24"/>
                <w:szCs w:val="24"/>
              </w:rPr>
              <w:t>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47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Уполномоченные должностные лица управления муниципального контроля Администрации города Ханты-Мансийска</w:t>
            </w:r>
          </w:p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2751" w:rsidRPr="002B2751" w:rsidTr="00E958FC">
        <w:tc>
          <w:tcPr>
            <w:tcW w:w="696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4.1.</w:t>
            </w:r>
          </w:p>
        </w:tc>
        <w:tc>
          <w:tcPr>
            <w:tcW w:w="4245" w:type="dxa"/>
          </w:tcPr>
          <w:p w:rsidR="002B2751" w:rsidRPr="002B2751" w:rsidRDefault="002B2751" w:rsidP="002B275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Профилактический визит в отношении контролируемого лица –</w:t>
            </w:r>
          </w:p>
          <w:p w:rsidR="002B2751" w:rsidRPr="002B2751" w:rsidRDefault="002B2751" w:rsidP="002B275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Муниципальное </w:t>
            </w:r>
            <w:proofErr w:type="spellStart"/>
            <w:r w:rsidRPr="002B27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водоканализационное</w:t>
            </w:r>
            <w:proofErr w:type="spellEnd"/>
            <w:r w:rsidRPr="002B27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предприятие муниципального образования город Ханты-Мансийск ИНН: </w:t>
            </w:r>
            <w:r w:rsidRPr="002B2751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8601001099</w:t>
            </w:r>
          </w:p>
          <w:p w:rsidR="002B2751" w:rsidRPr="002B2751" w:rsidRDefault="002B2751" w:rsidP="002B275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1 квартал 2025 года</w:t>
            </w:r>
          </w:p>
        </w:tc>
        <w:tc>
          <w:tcPr>
            <w:tcW w:w="2347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Уполномоченные должностные лица управления муниципального контроля Администрации города Ханты-Мансийска</w:t>
            </w:r>
          </w:p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2751" w:rsidRPr="002B2751" w:rsidTr="00E958FC">
        <w:tc>
          <w:tcPr>
            <w:tcW w:w="696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4.2.</w:t>
            </w:r>
          </w:p>
        </w:tc>
        <w:tc>
          <w:tcPr>
            <w:tcW w:w="4245" w:type="dxa"/>
          </w:tcPr>
          <w:p w:rsidR="002B2751" w:rsidRPr="002B2751" w:rsidRDefault="002B2751" w:rsidP="002B275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Профилактический визит в отношении контролируемого лица –</w:t>
            </w:r>
          </w:p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hyperlink r:id="rId7" w:tooltip="МБУ &quot;ГОРСВЕТ&quot;" w:history="1">
              <w:r w:rsidRPr="002B2751">
                <w:rPr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Муниципальное бюджетное учреждение «</w:t>
              </w:r>
              <w:proofErr w:type="spellStart"/>
              <w:r w:rsidRPr="002B2751">
                <w:rPr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Горсвет</w:t>
              </w:r>
              <w:proofErr w:type="spellEnd"/>
              <w:r w:rsidRPr="002B2751">
                <w:rPr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 xml:space="preserve">», </w:t>
              </w:r>
            </w:hyperlink>
          </w:p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ИН</w:t>
            </w:r>
            <w:r w:rsidRPr="002B27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Н: </w:t>
            </w:r>
            <w:r w:rsidRPr="002B2751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8601039790</w:t>
            </w:r>
          </w:p>
        </w:tc>
        <w:tc>
          <w:tcPr>
            <w:tcW w:w="2340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2 квартал 2025 года</w:t>
            </w:r>
          </w:p>
        </w:tc>
        <w:tc>
          <w:tcPr>
            <w:tcW w:w="2347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Уполномоченные должностные лица управления муниципального контроля Администрации города Ханты-Мансийска</w:t>
            </w:r>
          </w:p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2751" w:rsidRPr="002B2751" w:rsidTr="00E958FC">
        <w:tc>
          <w:tcPr>
            <w:tcW w:w="696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4.3.</w:t>
            </w:r>
          </w:p>
        </w:tc>
        <w:tc>
          <w:tcPr>
            <w:tcW w:w="4245" w:type="dxa"/>
          </w:tcPr>
          <w:p w:rsidR="002B2751" w:rsidRPr="002B2751" w:rsidRDefault="002B2751" w:rsidP="002B275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Профилактический визит в отношении контролируемого лица –</w:t>
            </w:r>
          </w:p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B27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Акционерное общество «Управление теплоснабжения и инженерных сетей»,</w:t>
            </w:r>
          </w:p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ИНН: </w:t>
            </w:r>
            <w:r w:rsidRPr="002B2751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8601058850</w:t>
            </w:r>
          </w:p>
        </w:tc>
        <w:tc>
          <w:tcPr>
            <w:tcW w:w="2340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3 квартал 2025 года</w:t>
            </w:r>
          </w:p>
        </w:tc>
        <w:tc>
          <w:tcPr>
            <w:tcW w:w="2347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Уполномоченные должностные лица управления муниципального контроля Администрации города Ханты-Мансийска</w:t>
            </w:r>
          </w:p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2751" w:rsidRPr="002B2751" w:rsidTr="00E958FC">
        <w:tc>
          <w:tcPr>
            <w:tcW w:w="696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4.4.</w:t>
            </w:r>
          </w:p>
        </w:tc>
        <w:tc>
          <w:tcPr>
            <w:tcW w:w="4245" w:type="dxa"/>
          </w:tcPr>
          <w:p w:rsidR="002B2751" w:rsidRPr="002B2751" w:rsidRDefault="002B2751" w:rsidP="002B275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Профилактический визит в отношении контролируемого лица –</w:t>
            </w:r>
          </w:p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B27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Муниципальное дорожно-эксплуатационное предприятие муниципального образования город Ханты-Мансийск,</w:t>
            </w:r>
          </w:p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ИНН: </w:t>
            </w:r>
            <w:r w:rsidRPr="002B2751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8601000426</w:t>
            </w:r>
          </w:p>
        </w:tc>
        <w:tc>
          <w:tcPr>
            <w:tcW w:w="2340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4 квартал 2025 года</w:t>
            </w:r>
          </w:p>
        </w:tc>
        <w:tc>
          <w:tcPr>
            <w:tcW w:w="2347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Уполномоченные должностные лица управления муниципального контроля Администрации города Ханты-</w:t>
            </w:r>
            <w:r w:rsidRPr="002B275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Мансийска</w:t>
            </w:r>
          </w:p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2B2751" w:rsidRPr="002B2751" w:rsidRDefault="002B2751" w:rsidP="002B275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4"/>
          <w:szCs w:val="24"/>
        </w:rPr>
      </w:pPr>
    </w:p>
    <w:p w:rsidR="002B2751" w:rsidRPr="002B2751" w:rsidRDefault="002B2751" w:rsidP="002B275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</w:p>
    <w:p w:rsidR="002B2751" w:rsidRPr="002B2751" w:rsidRDefault="002B2751" w:rsidP="002B275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  <w:r w:rsidRPr="002B2751">
        <w:rPr>
          <w:rFonts w:ascii="Times New Roman" w:eastAsia="Calibri" w:hAnsi="Times New Roman"/>
          <w:b/>
          <w:sz w:val="28"/>
          <w:szCs w:val="28"/>
        </w:rPr>
        <w:t>V. Показатели результативности и эффективности Программы</w:t>
      </w:r>
    </w:p>
    <w:p w:rsidR="002B2751" w:rsidRPr="002B2751" w:rsidRDefault="002B2751" w:rsidP="002B275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2B2751" w:rsidRPr="002B2751" w:rsidTr="00E958FC">
        <w:tc>
          <w:tcPr>
            <w:tcW w:w="704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5526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5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Величина (результат) исполнения показателя</w:t>
            </w:r>
          </w:p>
        </w:tc>
      </w:tr>
      <w:tr w:rsidR="002B2751" w:rsidRPr="002B2751" w:rsidTr="00E958FC">
        <w:tc>
          <w:tcPr>
            <w:tcW w:w="704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Theme="minorEastAsia" w:hAnsi="Times New Roman"/>
                <w:sz w:val="24"/>
                <w:szCs w:val="24"/>
              </w:rPr>
              <w:t xml:space="preserve">Полнота информации, размещенной на официальном информационном портале органов местного самоуправления города Ханты-Мансийка в </w:t>
            </w:r>
            <w:r w:rsidRPr="002B27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сети "Интернет"</w:t>
            </w:r>
            <w:r w:rsidRPr="002B2751">
              <w:rPr>
                <w:rFonts w:ascii="Times New Roman" w:eastAsiaTheme="minorEastAsia" w:hAnsi="Times New Roman"/>
                <w:sz w:val="24"/>
                <w:szCs w:val="24"/>
              </w:rPr>
              <w:t xml:space="preserve"> в соответствии с частью 3 статьи 46 Федерального закона №248-ФЗ</w:t>
            </w:r>
          </w:p>
        </w:tc>
        <w:tc>
          <w:tcPr>
            <w:tcW w:w="3115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100%</w:t>
            </w:r>
          </w:p>
        </w:tc>
      </w:tr>
      <w:tr w:rsidR="002B2751" w:rsidRPr="002B2751" w:rsidTr="00E958FC">
        <w:tc>
          <w:tcPr>
            <w:tcW w:w="704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Информированность контролируемых лиц о содержании обязательных требований</w:t>
            </w:r>
          </w:p>
        </w:tc>
        <w:tc>
          <w:tcPr>
            <w:tcW w:w="3115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не менее 93 % опрошенных</w:t>
            </w:r>
          </w:p>
        </w:tc>
      </w:tr>
      <w:tr w:rsidR="002B2751" w:rsidRPr="002B2751" w:rsidTr="00E958FC">
        <w:tc>
          <w:tcPr>
            <w:tcW w:w="704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Удовлетворенность обеспечением доступности информации о принятых и готовящихся изменениях обязательных требований, размещенной на официальном</w:t>
            </w:r>
            <w:r w:rsidRPr="002B27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информационном портале органов местного самоуправления города Ханты-Мансийска в сети "Интернет"</w:t>
            </w:r>
          </w:p>
        </w:tc>
        <w:tc>
          <w:tcPr>
            <w:tcW w:w="3115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не менее 93 % опрошенных</w:t>
            </w:r>
          </w:p>
        </w:tc>
      </w:tr>
      <w:tr w:rsidR="002B2751" w:rsidRPr="002B2751" w:rsidTr="00E958FC">
        <w:tc>
          <w:tcPr>
            <w:tcW w:w="704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Информированность контролируемых лиц о порядке проведения контрольных мероприятий</w:t>
            </w:r>
          </w:p>
        </w:tc>
        <w:tc>
          <w:tcPr>
            <w:tcW w:w="3115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не менее 93 % опрошенных</w:t>
            </w:r>
          </w:p>
        </w:tc>
      </w:tr>
      <w:tr w:rsidR="002B2751" w:rsidRPr="002B2751" w:rsidTr="00E958FC">
        <w:tc>
          <w:tcPr>
            <w:tcW w:w="704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526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3115" w:type="dxa"/>
          </w:tcPr>
          <w:p w:rsidR="002B2751" w:rsidRPr="002B2751" w:rsidRDefault="002B2751" w:rsidP="002B275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B2751">
              <w:rPr>
                <w:rFonts w:ascii="Times New Roman" w:eastAsia="Calibri" w:hAnsi="Times New Roman"/>
                <w:sz w:val="24"/>
                <w:szCs w:val="24"/>
              </w:rPr>
              <w:t xml:space="preserve">100 % </w:t>
            </w:r>
          </w:p>
        </w:tc>
      </w:tr>
    </w:tbl>
    <w:p w:rsidR="002B2751" w:rsidRPr="002B2751" w:rsidRDefault="002B2751" w:rsidP="002B275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</w:p>
    <w:p w:rsidR="002B2751" w:rsidRPr="002B2751" w:rsidRDefault="002B2751" w:rsidP="002B27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2B2751">
        <w:rPr>
          <w:rFonts w:ascii="Times New Roman" w:eastAsiaTheme="minorEastAsia" w:hAnsi="Times New Roman"/>
          <w:sz w:val="24"/>
          <w:szCs w:val="24"/>
        </w:rPr>
        <w:t xml:space="preserve">        Мониторинг реализации Программы осуществляется на регулярной основе.</w:t>
      </w:r>
    </w:p>
    <w:p w:rsidR="002B2751" w:rsidRPr="002B2751" w:rsidRDefault="002B2751" w:rsidP="002B27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2B2751">
        <w:rPr>
          <w:rFonts w:ascii="Times New Roman" w:eastAsiaTheme="minorEastAsia" w:hAnsi="Times New Roman"/>
          <w:sz w:val="24"/>
          <w:szCs w:val="24"/>
        </w:rPr>
        <w:t xml:space="preserve">        Результаты профилактической работы включаются в ежегодный доклад об осуществлении муниципального контроля и в обобщении практики осуществления муниципального контроля, которые подлежат размещению на официальном информационном портале органов местного самоуправления города Ханты-Мансийка в </w:t>
      </w:r>
      <w:r w:rsidRPr="002B2751">
        <w:rPr>
          <w:rFonts w:ascii="Times New Roman" w:eastAsiaTheme="minorHAnsi" w:hAnsi="Times New Roman"/>
          <w:sz w:val="24"/>
          <w:szCs w:val="24"/>
          <w:lang w:eastAsia="en-US"/>
        </w:rPr>
        <w:t>сети "Интернет".</w:t>
      </w:r>
    </w:p>
    <w:p w:rsidR="002B2751" w:rsidRPr="002B2751" w:rsidRDefault="002B2751" w:rsidP="002B2751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2B2751" w:rsidRPr="002B2751" w:rsidRDefault="002B2751" w:rsidP="002B2751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bookmarkEnd w:id="6"/>
    <w:p w:rsidR="002B2751" w:rsidRPr="002B2751" w:rsidRDefault="002B2751" w:rsidP="002B275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</w:p>
    <w:p w:rsidR="002B2751" w:rsidRPr="002B2751" w:rsidRDefault="002B2751" w:rsidP="002B2751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2B2751" w:rsidRPr="002B2751" w:rsidRDefault="002B2751" w:rsidP="002B2751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2B2751" w:rsidRPr="002B2751" w:rsidRDefault="002B2751" w:rsidP="002B2751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2B2751" w:rsidRDefault="002B2751"/>
    <w:sectPr w:rsidR="002B2751" w:rsidSect="00A51171">
      <w:pgSz w:w="11906" w:h="16838"/>
      <w:pgMar w:top="1276" w:right="851" w:bottom="851" w:left="1134" w:header="283" w:footer="85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51"/>
    <w:rsid w:val="002B2751"/>
    <w:rsid w:val="0034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0C4AE-B777-4ABA-AE8A-18E962BA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7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grul.nalog.ru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6984&amp;dst=100101&amp;field=134&amp;date=20.09.2021" TargetMode="External"/><Relationship Id="rId5" Type="http://schemas.openxmlformats.org/officeDocument/2006/relationships/hyperlink" Target="https://login.consultant.ru/link/?req=doc&amp;base=LAW&amp;n=213122&amp;date=20.09.2021" TargetMode="External"/><Relationship Id="rId4" Type="http://schemas.openxmlformats.org/officeDocument/2006/relationships/hyperlink" Target="mailto:umk@admhmansy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2364</Words>
  <Characters>13480</Characters>
  <Application>Microsoft Office Word</Application>
  <DocSecurity>0</DocSecurity>
  <Lines>112</Lines>
  <Paragraphs>31</Paragraphs>
  <ScaleCrop>false</ScaleCrop>
  <Company/>
  <LinksUpToDate>false</LinksUpToDate>
  <CharactersWithSpaces>15813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Волошенюк Владимир Владимирович</cp:lastModifiedBy>
  <cp:revision>1</cp:revision>
  <dcterms:created xsi:type="dcterms:W3CDTF">2024-12-03T10:37:00Z</dcterms:created>
  <dcterms:modified xsi:type="dcterms:W3CDTF">2024-12-03T10:41:00Z</dcterms:modified>
</cp:coreProperties>
</file>