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7" w:rsidRPr="00152B47" w:rsidRDefault="00152B47" w:rsidP="00152B47">
      <w:pPr>
        <w:rPr>
          <w:rFonts w:ascii="Times New Roman" w:hAnsi="Times New Roman" w:cs="Times New Roman"/>
          <w:b/>
          <w:sz w:val="28"/>
          <w:szCs w:val="28"/>
        </w:rPr>
      </w:pPr>
      <w:r w:rsidRPr="00152B47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152B47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учебно-исследовательской работы 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B47">
        <w:rPr>
          <w:rFonts w:ascii="Times New Roman" w:hAnsi="Times New Roman" w:cs="Times New Roman"/>
          <w:sz w:val="28"/>
          <w:szCs w:val="28"/>
        </w:rPr>
        <w:t>В муниципальном этапе VIII Всероссийского конкурса юношеских учебно-исследовательских работ «Юный архивист» (далее – муниципальный этап Конкурса)  могут принять участие обучающиеся 8-11 классов средних образовательных учреждений города Ханты-Мансийска.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Участниками муниципального этапа Конкурса могут быть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 xml:space="preserve">На муниципальный этап Конкурса принимаются работы проблемного характера на исторические темы, выполненные на основе проведения самостоятельной исследовательской работы с использованием архивных документов, источников устной истории и научно-исследовательской литературы. Тематика исторических исследований в работах, представляемых на муниципальный этап Конкурса, не ограничивается. Работа должна предполагать описание, анализ и обобщение собранной информации и предваряться обзором научной литературы по выбранной теме. 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К рассмотрению на муниципальный этап Конкурса принимаются работы на русском языке.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Учебно-исследовательская работа включает титульный лист, на котором указываются: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название субъекта Российской Федерации: Ханты-Мансийский автономный округ – Югра, город Ханты-Мансийск;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название учебного заведения, где обучаетс</w:t>
      </w:r>
      <w:proofErr w:type="gramStart"/>
      <w:r w:rsidRPr="00152B4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2B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B47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152B47">
        <w:rPr>
          <w:rFonts w:ascii="Times New Roman" w:hAnsi="Times New Roman" w:cs="Times New Roman"/>
          <w:sz w:val="28"/>
          <w:szCs w:val="28"/>
        </w:rPr>
        <w:t>) автор(-ы);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Ф.И.О. (полностью), возраст автор</w:t>
      </w:r>
      <w:proofErr w:type="gramStart"/>
      <w:r w:rsidRPr="00152B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2B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B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52B47">
        <w:rPr>
          <w:rFonts w:ascii="Times New Roman" w:hAnsi="Times New Roman" w:cs="Times New Roman"/>
          <w:sz w:val="28"/>
          <w:szCs w:val="28"/>
        </w:rPr>
        <w:t>), класс;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тема работы;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Ф.И.О. (полностью) руководителя работы и консультантов, их должности;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полный почтовый адрес с почтовым индексом места проживания и учебы автор</w:t>
      </w:r>
      <w:proofErr w:type="gramStart"/>
      <w:r w:rsidRPr="00152B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2B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B4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52B47">
        <w:rPr>
          <w:rFonts w:ascii="Times New Roman" w:hAnsi="Times New Roman" w:cs="Times New Roman"/>
          <w:sz w:val="28"/>
          <w:szCs w:val="28"/>
        </w:rPr>
        <w:t>) и телефоны с кодом населенного пункта, адрес электронной почты автора и руководителя работы, контактные телефоны.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lastRenderedPageBreak/>
        <w:t>Текст работы включает: Введение (с рекомендуемым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Приложения к работам в виде тематических презентаций не предусмотрены.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 xml:space="preserve">Печатный объем работы и объем приложений к работе не ограничены (размер шрифта- 14 пт., межстрочный интервал - 1.5, формат - </w:t>
      </w:r>
      <w:proofErr w:type="spellStart"/>
      <w:r w:rsidRPr="00152B4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52B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Название файла, содержащего текст конкурсной работы, должно содержать ФАМИЛИЮ АВТОРА и НАЗВАНИЕ НАСЕЛЕННОГО ПУНКТА, например: ИВАНОВ_СУРГУТ или ПЕТРОВ_ФЕДОРОВСКИЙ.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  <w:r w:rsidRPr="00152B47">
        <w:rPr>
          <w:rFonts w:ascii="Times New Roman" w:hAnsi="Times New Roman" w:cs="Times New Roman"/>
          <w:sz w:val="28"/>
          <w:szCs w:val="28"/>
        </w:rPr>
        <w:t>К рассмотрению не принимаются: проектные, реферативные и описательные работы; работы, не основанные на изучении архивных документов; тематические презентации.</w:t>
      </w:r>
    </w:p>
    <w:p w:rsidR="00152B47" w:rsidRPr="00152B47" w:rsidRDefault="00152B47" w:rsidP="00152B47">
      <w:pPr>
        <w:rPr>
          <w:rFonts w:ascii="Times New Roman" w:hAnsi="Times New Roman" w:cs="Times New Roman"/>
          <w:sz w:val="28"/>
          <w:szCs w:val="28"/>
        </w:rPr>
      </w:pPr>
    </w:p>
    <w:p w:rsidR="00C21A04" w:rsidRPr="00152B47" w:rsidRDefault="00C21A04">
      <w:pPr>
        <w:rPr>
          <w:rFonts w:ascii="Times New Roman" w:hAnsi="Times New Roman" w:cs="Times New Roman"/>
          <w:sz w:val="28"/>
          <w:szCs w:val="28"/>
        </w:rPr>
      </w:pPr>
    </w:p>
    <w:sectPr w:rsidR="00C21A04" w:rsidRPr="0015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F"/>
    <w:rsid w:val="00152B47"/>
    <w:rsid w:val="00212A3F"/>
    <w:rsid w:val="00C21A04"/>
    <w:rsid w:val="00C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Цагараева Алана Казбековна</dc:creator>
  <cp:keywords/>
  <dc:description/>
  <cp:lastModifiedBy>Цагараева Алана Казбековна</cp:lastModifiedBy>
  <cp:revision>2</cp:revision>
  <dcterms:created xsi:type="dcterms:W3CDTF">2021-02-12T07:53:00Z</dcterms:created>
  <dcterms:modified xsi:type="dcterms:W3CDTF">2021-02-12T07:53:00Z</dcterms:modified>
</cp:coreProperties>
</file>