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A932D4"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A1380A"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366" w:rsidRDefault="00BA4D7B" w:rsidP="00A852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6F4B">
        <w:rPr>
          <w:sz w:val="28"/>
          <w:szCs w:val="28"/>
        </w:rPr>
        <w:t>В</w:t>
      </w:r>
      <w:r w:rsidR="00A932D4">
        <w:rPr>
          <w:sz w:val="28"/>
          <w:szCs w:val="28"/>
        </w:rPr>
        <w:t>о втором</w:t>
      </w:r>
      <w:r w:rsidR="00C07D1F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квартале 20</w:t>
      </w:r>
      <w:r w:rsidR="00A932D4">
        <w:rPr>
          <w:sz w:val="28"/>
          <w:szCs w:val="28"/>
        </w:rPr>
        <w:t>2</w:t>
      </w:r>
      <w:r w:rsidR="00A1380A">
        <w:rPr>
          <w:sz w:val="28"/>
          <w:szCs w:val="28"/>
        </w:rPr>
        <w:t>2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проведен</w:t>
      </w:r>
      <w:r w:rsidR="00A1380A">
        <w:rPr>
          <w:sz w:val="28"/>
          <w:szCs w:val="28"/>
        </w:rPr>
        <w:t>о</w:t>
      </w:r>
      <w:r w:rsidRPr="00DB729F">
        <w:rPr>
          <w:sz w:val="28"/>
          <w:szCs w:val="28"/>
        </w:rPr>
        <w:t xml:space="preserve"> заседани</w:t>
      </w:r>
      <w:r w:rsidR="00A1380A">
        <w:rPr>
          <w:sz w:val="28"/>
          <w:szCs w:val="28"/>
        </w:rPr>
        <w:t>е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A138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 xml:space="preserve">урегулированию конфликта интересов (далее </w:t>
      </w:r>
      <w:r w:rsidR="00A1380A">
        <w:rPr>
          <w:sz w:val="28"/>
          <w:szCs w:val="28"/>
        </w:rPr>
        <w:t>–</w:t>
      </w:r>
      <w:r w:rsidRPr="00C118D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A1380A">
        <w:rPr>
          <w:sz w:val="28"/>
          <w:szCs w:val="28"/>
        </w:rPr>
        <w:t>ой</w:t>
      </w:r>
      <w:r>
        <w:rPr>
          <w:sz w:val="28"/>
          <w:szCs w:val="28"/>
        </w:rPr>
        <w:t xml:space="preserve"> рассмотрен</w:t>
      </w:r>
      <w:r w:rsidR="00B63F5E">
        <w:rPr>
          <w:sz w:val="28"/>
          <w:szCs w:val="28"/>
        </w:rPr>
        <w:t>ы</w:t>
      </w:r>
      <w:r w:rsidR="00A85264"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представлени</w:t>
      </w:r>
      <w:r w:rsidR="00A932D4">
        <w:rPr>
          <w:sz w:val="28"/>
          <w:szCs w:val="28"/>
        </w:rPr>
        <w:t>я</w:t>
      </w:r>
      <w:r w:rsidR="000F0300" w:rsidRPr="00DE03C6">
        <w:rPr>
          <w:sz w:val="28"/>
          <w:szCs w:val="28"/>
        </w:rPr>
        <w:t>, касающ</w:t>
      </w:r>
      <w:r w:rsidR="00A932D4">
        <w:rPr>
          <w:sz w:val="28"/>
          <w:szCs w:val="28"/>
        </w:rPr>
        <w:t>и</w:t>
      </w:r>
      <w:r w:rsidR="00D933CF">
        <w:rPr>
          <w:sz w:val="28"/>
          <w:szCs w:val="28"/>
        </w:rPr>
        <w:t>ес</w:t>
      </w:r>
      <w:r w:rsidR="000F0300" w:rsidRPr="00DE03C6">
        <w:rPr>
          <w:sz w:val="28"/>
          <w:szCs w:val="28"/>
        </w:rPr>
        <w:t>я обеспечения соблюдения муниципальным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служащим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требований к служебному поведению</w:t>
      </w:r>
      <w:r w:rsidR="00A85264">
        <w:rPr>
          <w:sz w:val="28"/>
          <w:szCs w:val="28"/>
        </w:rPr>
        <w:br/>
      </w:r>
      <w:r w:rsidR="00B63F5E">
        <w:rPr>
          <w:sz w:val="28"/>
          <w:szCs w:val="28"/>
        </w:rPr>
        <w:t>и требований</w:t>
      </w:r>
      <w:r w:rsidR="00A85264"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об урегулировании конфликта интересов, в части выполнения им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иной оплачиваемой работы</w:t>
      </w:r>
      <w:r w:rsidR="00A85264">
        <w:rPr>
          <w:sz w:val="28"/>
          <w:szCs w:val="28"/>
        </w:rPr>
        <w:t xml:space="preserve">. </w:t>
      </w:r>
      <w:proofErr w:type="gramEnd"/>
    </w:p>
    <w:p w:rsidR="00A1380A" w:rsidRDefault="00A1380A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5B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E03C6">
        <w:rPr>
          <w:sz w:val="28"/>
          <w:szCs w:val="28"/>
        </w:rPr>
        <w:t>Комиссией принят</w:t>
      </w:r>
      <w:r w:rsidR="00601A5B">
        <w:rPr>
          <w:sz w:val="28"/>
          <w:szCs w:val="28"/>
        </w:rPr>
        <w:t>ы</w:t>
      </w:r>
      <w:r w:rsidRPr="00DE03C6">
        <w:rPr>
          <w:sz w:val="28"/>
          <w:szCs w:val="28"/>
        </w:rPr>
        <w:t xml:space="preserve"> </w:t>
      </w:r>
      <w:r w:rsidR="001116AE">
        <w:rPr>
          <w:sz w:val="28"/>
          <w:szCs w:val="28"/>
        </w:rPr>
        <w:t xml:space="preserve">следующие </w:t>
      </w:r>
      <w:r w:rsidRPr="00DE03C6">
        <w:rPr>
          <w:sz w:val="28"/>
          <w:szCs w:val="28"/>
        </w:rPr>
        <w:t>решени</w:t>
      </w:r>
      <w:r w:rsidR="00601A5B">
        <w:rPr>
          <w:sz w:val="28"/>
          <w:szCs w:val="28"/>
        </w:rPr>
        <w:t>я:</w:t>
      </w:r>
    </w:p>
    <w:p w:rsidR="00A1380A" w:rsidRDefault="00A1380A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1380A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муниципальный служащий </w:t>
      </w:r>
      <w:r w:rsidRPr="00A1380A">
        <w:rPr>
          <w:sz w:val="28"/>
          <w:szCs w:val="28"/>
        </w:rPr>
        <w:t xml:space="preserve">Администрации города Ханты-Мансийска не соблюдал требования к служебному поведению и требования об урегулировании конфликта интересов и рекомендовать представителю нанимателя (работодателю) применить меру ответственности </w:t>
      </w:r>
      <w:r w:rsidRPr="00A1380A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муниципальному служащему</w:t>
      </w:r>
      <w:r w:rsidRPr="00A1380A">
        <w:rPr>
          <w:sz w:val="28"/>
          <w:szCs w:val="28"/>
        </w:rPr>
        <w:t xml:space="preserve"> в виде замечания</w:t>
      </w:r>
      <w:r>
        <w:rPr>
          <w:sz w:val="28"/>
          <w:szCs w:val="28"/>
        </w:rPr>
        <w:t>.</w:t>
      </w:r>
    </w:p>
    <w:p w:rsidR="000F0300" w:rsidRDefault="00A1380A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16AE">
        <w:rPr>
          <w:sz w:val="28"/>
          <w:szCs w:val="28"/>
        </w:rPr>
        <w:t>в</w:t>
      </w:r>
      <w:r w:rsidR="000F0300" w:rsidRPr="00DE03C6">
        <w:rPr>
          <w:sz w:val="28"/>
          <w:szCs w:val="28"/>
        </w:rPr>
        <w:t xml:space="preserve">ыполнение </w:t>
      </w:r>
      <w:r w:rsidR="002D5EFF">
        <w:rPr>
          <w:sz w:val="28"/>
          <w:szCs w:val="28"/>
        </w:rPr>
        <w:t>муниципальным служащим</w:t>
      </w:r>
      <w:r w:rsidR="000F0300" w:rsidRPr="00DE03C6">
        <w:rPr>
          <w:sz w:val="28"/>
          <w:szCs w:val="28"/>
        </w:rPr>
        <w:t xml:space="preserve"> иной оплачиваемой работы  не повлеч</w:t>
      </w:r>
      <w:r w:rsidR="00601A5B">
        <w:rPr>
          <w:sz w:val="28"/>
          <w:szCs w:val="28"/>
        </w:rPr>
        <w:t>ет за собой конфликта интересов</w:t>
      </w:r>
      <w:r w:rsidR="00A85264">
        <w:rPr>
          <w:sz w:val="28"/>
          <w:szCs w:val="28"/>
        </w:rPr>
        <w:t>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B738B"/>
    <w:rsid w:val="007C63DF"/>
    <w:rsid w:val="00880228"/>
    <w:rsid w:val="008E3590"/>
    <w:rsid w:val="009603A3"/>
    <w:rsid w:val="00972FC4"/>
    <w:rsid w:val="009B6CD2"/>
    <w:rsid w:val="009D0026"/>
    <w:rsid w:val="00A1380A"/>
    <w:rsid w:val="00A172AF"/>
    <w:rsid w:val="00A2257E"/>
    <w:rsid w:val="00A26E6E"/>
    <w:rsid w:val="00A85264"/>
    <w:rsid w:val="00A932D4"/>
    <w:rsid w:val="00AA2DB0"/>
    <w:rsid w:val="00AD3EDC"/>
    <w:rsid w:val="00B143D8"/>
    <w:rsid w:val="00B42F5E"/>
    <w:rsid w:val="00B63F5E"/>
    <w:rsid w:val="00B75BFD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7BB4E-692E-4B14-8131-30B6442E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3</cp:revision>
  <cp:lastPrinted>2020-11-13T11:01:00Z</cp:lastPrinted>
  <dcterms:created xsi:type="dcterms:W3CDTF">2021-11-26T05:02:00Z</dcterms:created>
  <dcterms:modified xsi:type="dcterms:W3CDTF">2022-07-05T09:31:00Z</dcterms:modified>
</cp:coreProperties>
</file>