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</w:t>
      </w: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к проекту 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</w:t>
      </w:r>
      <w:r w:rsidRPr="007F25F2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остановления</w:t>
      </w: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 xml:space="preserve"> Главы</w:t>
      </w: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города Ханты-Мансийска</w:t>
      </w:r>
    </w:p>
    <w:p w:rsidR="007F25F2" w:rsidRP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</w:pPr>
    </w:p>
    <w:p w:rsidR="007F25F2" w:rsidRDefault="007F25F2" w:rsidP="007F25F2">
      <w:pPr>
        <w:jc w:val="right"/>
        <w:outlineLvl w:val="3"/>
        <w:rPr>
          <w:rFonts w:ascii="Times New Roman" w:eastAsia="Times New Roman" w:hAnsi="Times New Roman" w:cs="Times New Roman"/>
          <w:b/>
          <w:color w:val="auto"/>
          <w:spacing w:val="-5"/>
          <w:sz w:val="28"/>
          <w:szCs w:val="28"/>
        </w:rPr>
      </w:pPr>
    </w:p>
    <w:p w:rsidR="003D4364" w:rsidRPr="007F25F2" w:rsidRDefault="00BA2162" w:rsidP="00A31F3C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Изменение</w:t>
      </w:r>
    </w:p>
    <w:p w:rsidR="003D4364" w:rsidRDefault="00BA2162" w:rsidP="002A3952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в постановление Главы города Ханты-Мансийска от 30.03.2020 № 14 «Об утверждении Положений </w:t>
      </w:r>
      <w:r w:rsidR="00A968D5" w:rsidRPr="007F25F2">
        <w:rPr>
          <w:b w:val="0"/>
          <w:color w:val="auto"/>
          <w:sz w:val="28"/>
          <w:szCs w:val="28"/>
        </w:rPr>
        <w:t xml:space="preserve">о размерах и условиях </w:t>
      </w:r>
      <w:r w:rsidR="00A31F3C" w:rsidRPr="007F25F2">
        <w:rPr>
          <w:b w:val="0"/>
          <w:color w:val="auto"/>
          <w:sz w:val="28"/>
          <w:szCs w:val="28"/>
        </w:rPr>
        <w:t>оплат</w:t>
      </w:r>
      <w:r w:rsidR="00A968D5" w:rsidRPr="007F25F2">
        <w:rPr>
          <w:b w:val="0"/>
          <w:color w:val="auto"/>
          <w:sz w:val="28"/>
          <w:szCs w:val="28"/>
        </w:rPr>
        <w:t>ы</w:t>
      </w:r>
      <w:r w:rsidR="00A31F3C" w:rsidRPr="007F25F2">
        <w:rPr>
          <w:b w:val="0"/>
          <w:color w:val="auto"/>
          <w:sz w:val="28"/>
          <w:szCs w:val="28"/>
        </w:rPr>
        <w:t xml:space="preserve"> труда </w:t>
      </w:r>
      <w:r w:rsidR="00A968D5" w:rsidRPr="007F25F2">
        <w:rPr>
          <w:b w:val="0"/>
          <w:color w:val="auto"/>
          <w:sz w:val="28"/>
          <w:szCs w:val="28"/>
        </w:rPr>
        <w:t>и иных выплат</w:t>
      </w:r>
      <w:r>
        <w:rPr>
          <w:b w:val="0"/>
          <w:color w:val="auto"/>
          <w:sz w:val="28"/>
          <w:szCs w:val="28"/>
        </w:rPr>
        <w:t xml:space="preserve"> руководителям, </w:t>
      </w:r>
      <w:r w:rsidR="002A3952">
        <w:rPr>
          <w:b w:val="0"/>
          <w:color w:val="auto"/>
          <w:sz w:val="28"/>
          <w:szCs w:val="28"/>
        </w:rPr>
        <w:t xml:space="preserve">работникам </w:t>
      </w:r>
      <w:r w:rsidR="00A31F3C" w:rsidRPr="007F25F2">
        <w:rPr>
          <w:b w:val="0"/>
          <w:color w:val="auto"/>
          <w:sz w:val="28"/>
          <w:szCs w:val="28"/>
        </w:rPr>
        <w:t>муниципальных бюджетн</w:t>
      </w:r>
      <w:r w:rsidR="00A968D5" w:rsidRPr="007F25F2">
        <w:rPr>
          <w:b w:val="0"/>
          <w:color w:val="auto"/>
          <w:sz w:val="28"/>
          <w:szCs w:val="28"/>
        </w:rPr>
        <w:t xml:space="preserve">ых учреждений, подведомственных </w:t>
      </w:r>
      <w:r w:rsidR="00A31F3C" w:rsidRPr="007F25F2">
        <w:rPr>
          <w:b w:val="0"/>
          <w:color w:val="auto"/>
          <w:sz w:val="28"/>
          <w:szCs w:val="28"/>
        </w:rPr>
        <w:t>Департаменту городского хозяйства</w:t>
      </w:r>
      <w:r w:rsidR="002A3952">
        <w:rPr>
          <w:b w:val="0"/>
          <w:color w:val="auto"/>
          <w:sz w:val="28"/>
          <w:szCs w:val="28"/>
        </w:rPr>
        <w:t xml:space="preserve"> </w:t>
      </w:r>
      <w:r w:rsidR="00A31F3C" w:rsidRPr="007F25F2">
        <w:rPr>
          <w:b w:val="0"/>
          <w:color w:val="auto"/>
          <w:sz w:val="28"/>
          <w:szCs w:val="28"/>
        </w:rPr>
        <w:t>Администрации города Ханты-Мансийска</w:t>
      </w:r>
      <w:r>
        <w:rPr>
          <w:b w:val="0"/>
          <w:color w:val="auto"/>
          <w:sz w:val="28"/>
          <w:szCs w:val="28"/>
        </w:rPr>
        <w:t>»</w:t>
      </w:r>
    </w:p>
    <w:p w:rsidR="00BA2162" w:rsidRPr="002A3952" w:rsidRDefault="00BA2162" w:rsidP="002A3952">
      <w:pPr>
        <w:pStyle w:val="21"/>
        <w:shd w:val="clear" w:color="auto" w:fill="auto"/>
        <w:spacing w:line="335" w:lineRule="exac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(далее – постановление)</w:t>
      </w:r>
    </w:p>
    <w:p w:rsidR="00F10814" w:rsidRPr="00905A2E" w:rsidRDefault="00F10814" w:rsidP="00F10814">
      <w:pPr>
        <w:pStyle w:val="21"/>
        <w:shd w:val="clear" w:color="auto" w:fill="auto"/>
        <w:spacing w:line="335" w:lineRule="exact"/>
        <w:rPr>
          <w:color w:val="auto"/>
          <w:sz w:val="28"/>
          <w:szCs w:val="28"/>
        </w:rPr>
      </w:pPr>
    </w:p>
    <w:p w:rsidR="00DB4236" w:rsidRDefault="00EF2CC7" w:rsidP="00434E9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1. 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приложени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1 к постановлению пункт 2.1 раздела 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II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изложить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следующей редакции:</w:t>
      </w:r>
    </w:p>
    <w:p w:rsidR="00EF2CC7" w:rsidRDefault="00EF2CC7" w:rsidP="00434E9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«2.1.Должностной оклад руководителя Учреждения устанавливается трудовым договором и составляет </w:t>
      </w:r>
      <w:r w:rsidR="00276C89" w:rsidRPr="00276C89">
        <w:rPr>
          <w:rFonts w:ascii="Times New Roman" w:eastAsia="Calibri" w:hAnsi="Times New Roman" w:cs="Times New Roman"/>
          <w:color w:val="auto"/>
          <w:sz w:val="28"/>
          <w:szCs w:val="28"/>
        </w:rPr>
        <w:t>3</w:t>
      </w:r>
      <w:r w:rsidR="008B04FB" w:rsidRPr="008B04FB">
        <w:rPr>
          <w:rFonts w:ascii="Times New Roman" w:eastAsia="Calibri" w:hAnsi="Times New Roman" w:cs="Times New Roman"/>
          <w:color w:val="auto"/>
          <w:sz w:val="28"/>
          <w:szCs w:val="28"/>
        </w:rPr>
        <w:t>5</w:t>
      </w:r>
      <w:r w:rsidR="008B04FB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 </w:t>
      </w:r>
      <w:r w:rsidR="008B04FB">
        <w:rPr>
          <w:rFonts w:ascii="Times New Roman" w:eastAsia="Calibri" w:hAnsi="Times New Roman" w:cs="Times New Roman"/>
          <w:color w:val="auto"/>
          <w:sz w:val="28"/>
          <w:szCs w:val="28"/>
        </w:rPr>
        <w:t>571,00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рублей.».</w:t>
      </w:r>
    </w:p>
    <w:p w:rsidR="00434E92" w:rsidRDefault="00EF2CC7" w:rsidP="00434E9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2. 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приложени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 к постановлению</w:t>
      </w:r>
      <w:r w:rsidR="009E7A9D" w:rsidRPr="009E7A9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9E7A9D">
        <w:rPr>
          <w:rFonts w:ascii="Times New Roman" w:eastAsia="Calibri" w:hAnsi="Times New Roman" w:cs="Times New Roman"/>
          <w:color w:val="auto"/>
          <w:sz w:val="28"/>
          <w:szCs w:val="28"/>
        </w:rPr>
        <w:t>внести изменения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>:</w:t>
      </w:r>
    </w:p>
    <w:p w:rsidR="00EF2CC7" w:rsidRDefault="008E3B4F" w:rsidP="00434E92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2.1.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F2CC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пункт 2.2, 2.3, 2.4, 2.5, 2.6, 2.7 раздела </w:t>
      </w:r>
      <w:r w:rsidR="008305FE">
        <w:rPr>
          <w:rFonts w:ascii="Times New Roman" w:eastAsia="Calibri" w:hAnsi="Times New Roman" w:cs="Times New Roman"/>
          <w:color w:val="auto"/>
          <w:sz w:val="28"/>
          <w:szCs w:val="28"/>
          <w:lang w:val="en-US"/>
        </w:rPr>
        <w:t>II</w:t>
      </w:r>
      <w:r w:rsidR="00434E92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изложить в следующей редакции</w:t>
      </w:r>
      <w:r w:rsidR="00EF2CC7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: </w:t>
      </w:r>
    </w:p>
    <w:p w:rsidR="002A3952" w:rsidRPr="00EF2CC7" w:rsidRDefault="00EF2CC7" w:rsidP="00434E92">
      <w:pPr>
        <w:widowControl/>
        <w:ind w:firstLine="708"/>
        <w:jc w:val="both"/>
        <w:rPr>
          <w:rStyle w:val="ab"/>
          <w:rFonts w:eastAsia="Calibri"/>
          <w:color w:val="auto"/>
          <w:sz w:val="28"/>
          <w:szCs w:val="28"/>
          <w:u w:val="none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2A3952" w:rsidRPr="00EF2CC7">
        <w:rPr>
          <w:rFonts w:ascii="Times New Roman" w:hAnsi="Times New Roman" w:cs="Times New Roman"/>
          <w:sz w:val="28"/>
          <w:szCs w:val="28"/>
        </w:rPr>
        <w:t>2.2.</w:t>
      </w:r>
      <w:r w:rsidR="0004314D" w:rsidRPr="00EF2CC7">
        <w:rPr>
          <w:rFonts w:ascii="Times New Roman" w:hAnsi="Times New Roman" w:cs="Times New Roman"/>
          <w:sz w:val="28"/>
          <w:szCs w:val="28"/>
        </w:rPr>
        <w:t xml:space="preserve"> </w:t>
      </w:r>
      <w:r w:rsidR="002A3952" w:rsidRPr="00EF2CC7">
        <w:rPr>
          <w:rFonts w:ascii="Times New Roman" w:hAnsi="Times New Roman" w:cs="Times New Roman"/>
          <w:sz w:val="28"/>
          <w:szCs w:val="28"/>
        </w:rPr>
        <w:t xml:space="preserve">Профессиональная квалификационная группа «Общеотраслевые </w:t>
      </w:r>
      <w:r w:rsidR="002A3952" w:rsidRPr="00EF2CC7">
        <w:rPr>
          <w:rStyle w:val="ab"/>
          <w:rFonts w:eastAsia="Courier New"/>
          <w:sz w:val="28"/>
          <w:szCs w:val="28"/>
          <w:u w:val="none"/>
        </w:rPr>
        <w:t>профессии рабочих первого уровня»:</w:t>
      </w:r>
    </w:p>
    <w:p w:rsidR="002A3952" w:rsidRPr="00EF2CC7" w:rsidRDefault="002A3952" w:rsidP="00EF2CC7">
      <w:pPr>
        <w:pStyle w:val="aa"/>
        <w:shd w:val="clear" w:color="auto" w:fill="auto"/>
        <w:tabs>
          <w:tab w:val="left" w:leader="underscore" w:pos="8136"/>
          <w:tab w:val="left" w:leader="underscore" w:pos="9853"/>
        </w:tabs>
        <w:ind w:firstLine="0"/>
        <w:jc w:val="both"/>
        <w:rPr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1"/>
        <w:gridCol w:w="4110"/>
        <w:gridCol w:w="2268"/>
      </w:tblGrid>
      <w:tr w:rsidR="002A3952" w:rsidRPr="005A2D4F" w:rsidTr="004F67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Профессии,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5A2D4F" w:rsidRDefault="002A3952" w:rsidP="002A395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A2D4F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Оклад (должностной оклад)</w:t>
            </w:r>
            <w:r w:rsidR="00334F7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руб.</w:t>
            </w:r>
          </w:p>
        </w:tc>
      </w:tr>
      <w:tr w:rsidR="002A3952" w:rsidRPr="006F0EBA" w:rsidTr="004F671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кладовщик 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рабочий ритуальных услуг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уборщик производственных помещений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уборщик служебных помещений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уборщик территории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гардеробщик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подсобный рабочий 1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подсобный рабочий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станочник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станочник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обойщик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землекоп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землекоп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рабочий зеленного хозяйства 1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рабочий зеленного хозяйства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рабочий зеленного хозяйства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штукатур-маляр 1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штукатур-маляр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штукатур-маляр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сторож 1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1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2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3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 химического анализа 3 р.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4E6FE8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611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76C89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  <w:p w:rsidR="002A3952" w:rsidRPr="006F0EBA" w:rsidRDefault="006D4B91" w:rsidP="00A309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8 372</w:t>
            </w:r>
          </w:p>
        </w:tc>
      </w:tr>
    </w:tbl>
    <w:p w:rsidR="002A3952" w:rsidRPr="006F0EBA" w:rsidRDefault="002A3952" w:rsidP="002A3952">
      <w:pPr>
        <w:pStyle w:val="aa"/>
        <w:shd w:val="clear" w:color="auto" w:fill="auto"/>
        <w:tabs>
          <w:tab w:val="left" w:leader="underscore" w:pos="8158"/>
          <w:tab w:val="left" w:leader="underscore" w:pos="9868"/>
        </w:tabs>
        <w:ind w:firstLine="0"/>
        <w:rPr>
          <w:color w:val="auto"/>
          <w:sz w:val="28"/>
          <w:szCs w:val="28"/>
        </w:rPr>
      </w:pPr>
    </w:p>
    <w:p w:rsidR="002A3952" w:rsidRPr="006F0EBA" w:rsidRDefault="002A3952" w:rsidP="002A3952">
      <w:pPr>
        <w:pStyle w:val="aa"/>
        <w:shd w:val="clear" w:color="auto" w:fill="auto"/>
        <w:tabs>
          <w:tab w:val="left" w:leader="underscore" w:pos="8158"/>
          <w:tab w:val="left" w:leader="underscore" w:pos="9868"/>
        </w:tabs>
        <w:ind w:firstLine="709"/>
        <w:jc w:val="both"/>
        <w:rPr>
          <w:rStyle w:val="ab"/>
          <w:color w:val="auto"/>
          <w:sz w:val="28"/>
          <w:szCs w:val="28"/>
        </w:rPr>
      </w:pPr>
      <w:r w:rsidRPr="006F0EBA">
        <w:rPr>
          <w:color w:val="auto"/>
          <w:sz w:val="28"/>
          <w:szCs w:val="28"/>
        </w:rPr>
        <w:t xml:space="preserve">2.3.Профессиональная квалификационная группа «Общеотраслевые </w:t>
      </w:r>
      <w:r w:rsidRPr="006F0EBA">
        <w:rPr>
          <w:rStyle w:val="ab"/>
          <w:color w:val="auto"/>
          <w:sz w:val="28"/>
          <w:szCs w:val="28"/>
          <w:u w:val="none"/>
        </w:rPr>
        <w:t>профессии рабочих второго уровня»:</w:t>
      </w:r>
    </w:p>
    <w:p w:rsidR="002A3952" w:rsidRPr="006F0EBA" w:rsidRDefault="002A3952" w:rsidP="002A3952">
      <w:pPr>
        <w:pStyle w:val="aa"/>
        <w:shd w:val="clear" w:color="auto" w:fill="auto"/>
        <w:tabs>
          <w:tab w:val="left" w:leader="underscore" w:pos="8158"/>
          <w:tab w:val="left" w:leader="underscore" w:pos="9868"/>
        </w:tabs>
        <w:ind w:firstLine="0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100"/>
        <w:gridCol w:w="2127"/>
      </w:tblGrid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Профессии,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  <w:r w:rsidR="00A145C2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руб.</w:t>
            </w:r>
          </w:p>
        </w:tc>
      </w:tr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штукатур - маляр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водитель автомобиля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водитель автомобиля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тракторист 4</w:t>
            </w:r>
            <w:r w:rsidR="00A145C2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тракторист 5</w:t>
            </w:r>
            <w:r w:rsidR="00A145C2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автовышки и автогидроподъемника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автовышки и автогидроподъемника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 химического анализа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 химического анализа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станочник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по контрольно-измерительным приборам и автоматике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по контрольно-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измерительным приборам и автоматике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– сантехник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– сантехник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электросварщик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электросварщик 5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электрогазосварщик 4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электрогазосварщик 5 р.</w:t>
            </w:r>
          </w:p>
          <w:p w:rsidR="002A3952" w:rsidRPr="006F0EBA" w:rsidRDefault="002A3952" w:rsidP="002A395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оператор химводоотчистки 4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8 </w:t>
            </w:r>
            <w:r w:rsidR="006D4B9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6D4B9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6D4B9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6D4B91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9 512</w:t>
            </w:r>
          </w:p>
          <w:p w:rsidR="002A3952" w:rsidRPr="006F0EBA" w:rsidRDefault="00A30994" w:rsidP="002D3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</w:tc>
      </w:tr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водитель автомобиля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электромонтер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тракторист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крана (крановщик)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по контрольно-измерительным приборам и автоматике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машинист автовышки и автогидроподъемника 6</w:t>
            </w:r>
            <w:r w:rsidR="00A145C2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</w:t>
            </w:r>
            <w:r w:rsidR="00A145C2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 – сантехник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6</w:t>
            </w:r>
            <w:r w:rsidR="00A145C2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столяр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токарь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плотник 6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электросварщик 6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895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895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895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895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="00A30994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A30994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  <w:p w:rsidR="002A3952" w:rsidRPr="006F0EBA" w:rsidRDefault="00A30994" w:rsidP="002D329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89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2A3952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слесарь-ремонтник 8 р.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слесарь-электрик по ремонту электрооборудования 8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11 415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D3290" w:rsidP="00A30994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11 415</w:t>
            </w:r>
          </w:p>
        </w:tc>
      </w:tr>
    </w:tbl>
    <w:p w:rsidR="00E85BE6" w:rsidRPr="006F0EBA" w:rsidRDefault="00E85BE6" w:rsidP="002A3952">
      <w:pPr>
        <w:pStyle w:val="aa"/>
        <w:shd w:val="clear" w:color="auto" w:fill="auto"/>
        <w:tabs>
          <w:tab w:val="left" w:leader="underscore" w:pos="5987"/>
        </w:tabs>
        <w:spacing w:line="335" w:lineRule="exact"/>
        <w:ind w:firstLine="709"/>
        <w:jc w:val="both"/>
        <w:rPr>
          <w:color w:val="auto"/>
          <w:sz w:val="28"/>
          <w:szCs w:val="28"/>
        </w:rPr>
      </w:pPr>
    </w:p>
    <w:p w:rsidR="002A3952" w:rsidRPr="006F0EBA" w:rsidRDefault="002A3952" w:rsidP="002A3952">
      <w:pPr>
        <w:pStyle w:val="aa"/>
        <w:shd w:val="clear" w:color="auto" w:fill="auto"/>
        <w:tabs>
          <w:tab w:val="left" w:leader="underscore" w:pos="5987"/>
        </w:tabs>
        <w:spacing w:line="335" w:lineRule="exact"/>
        <w:ind w:firstLine="709"/>
        <w:jc w:val="both"/>
        <w:rPr>
          <w:rStyle w:val="ab"/>
          <w:color w:val="auto"/>
          <w:sz w:val="28"/>
          <w:szCs w:val="28"/>
        </w:rPr>
      </w:pPr>
      <w:r w:rsidRPr="006F0EBA">
        <w:rPr>
          <w:color w:val="auto"/>
          <w:sz w:val="28"/>
          <w:szCs w:val="28"/>
        </w:rPr>
        <w:t xml:space="preserve">2.4. Профессиональная квалификационная группа «Общеотраслевые </w:t>
      </w:r>
      <w:r w:rsidRPr="006F0EBA">
        <w:rPr>
          <w:rStyle w:val="ab"/>
          <w:color w:val="auto"/>
          <w:sz w:val="28"/>
          <w:szCs w:val="28"/>
          <w:u w:val="none"/>
        </w:rPr>
        <w:lastRenderedPageBreak/>
        <w:t>должности служащих первого уровня»:</w:t>
      </w:r>
    </w:p>
    <w:p w:rsidR="002A3952" w:rsidRPr="006F0EBA" w:rsidRDefault="002A3952" w:rsidP="002A3952">
      <w:pPr>
        <w:pStyle w:val="aa"/>
        <w:shd w:val="clear" w:color="auto" w:fill="auto"/>
        <w:tabs>
          <w:tab w:val="left" w:leader="underscore" w:pos="5987"/>
        </w:tabs>
        <w:spacing w:line="335" w:lineRule="exact"/>
        <w:ind w:firstLine="0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100"/>
        <w:gridCol w:w="2127"/>
      </w:tblGrid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  <w:r w:rsidR="00334F7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руб.</w:t>
            </w:r>
          </w:p>
        </w:tc>
      </w:tr>
      <w:tr w:rsidR="002A3952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делопроизводитель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кассир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секретарь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секретарь-машинистка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табельщик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997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997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997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997</w:t>
            </w:r>
          </w:p>
          <w:p w:rsidR="002A3952" w:rsidRPr="006F0EBA" w:rsidRDefault="002A3952" w:rsidP="002D3290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7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997</w:t>
            </w:r>
          </w:p>
        </w:tc>
      </w:tr>
    </w:tbl>
    <w:p w:rsidR="002A3952" w:rsidRPr="006F0EBA" w:rsidRDefault="002A3952" w:rsidP="002A3952">
      <w:pPr>
        <w:pStyle w:val="33"/>
        <w:shd w:val="clear" w:color="auto" w:fill="auto"/>
        <w:spacing w:line="21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4314D" w:rsidRPr="006F0EBA" w:rsidRDefault="00B919EF" w:rsidP="002A3952">
      <w:pPr>
        <w:pStyle w:val="33"/>
        <w:shd w:val="clear" w:color="auto" w:fill="auto"/>
        <w:spacing w:line="21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F0EB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A3952" w:rsidRPr="006F0EB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6F0EB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2A3952" w:rsidRPr="006F0EBA">
        <w:rPr>
          <w:rFonts w:ascii="Times New Roman" w:hAnsi="Times New Roman" w:cs="Times New Roman"/>
          <w:color w:val="auto"/>
          <w:sz w:val="28"/>
          <w:szCs w:val="28"/>
        </w:rPr>
        <w:t>.Профессиональная квалификационная группа «Общеотраслевые должности служащих второго уровня»:</w:t>
      </w:r>
    </w:p>
    <w:p w:rsidR="002A3952" w:rsidRPr="006F0EBA" w:rsidRDefault="002A3952" w:rsidP="002A3952">
      <w:pPr>
        <w:pStyle w:val="33"/>
        <w:shd w:val="clear" w:color="auto" w:fill="auto"/>
        <w:spacing w:line="210" w:lineRule="exac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75"/>
        <w:gridCol w:w="4204"/>
        <w:gridCol w:w="2127"/>
      </w:tblGrid>
      <w:tr w:rsidR="006F0EBA" w:rsidRPr="006F0EBA" w:rsidTr="004F6714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  <w:r w:rsidR="00334F7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руб.</w:t>
            </w:r>
          </w:p>
        </w:tc>
      </w:tr>
      <w:tr w:rsidR="006F0EBA" w:rsidRPr="006F0EBA" w:rsidTr="004F6714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диспетчер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инспектор по кадрам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лаборант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секретарь руководителя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техник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техник-программист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5A2D4F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  <w:p w:rsidR="002A3952" w:rsidRPr="006F0EBA" w:rsidRDefault="005A2D4F" w:rsidP="002D3290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8 </w:t>
            </w:r>
            <w:r w:rsidR="002D3290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753</w:t>
            </w:r>
          </w:p>
        </w:tc>
      </w:tr>
      <w:tr w:rsidR="006F0EBA" w:rsidRPr="006F0EBA" w:rsidTr="004F6714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заведующий архивом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заведующий складом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D3290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9 194</w:t>
            </w:r>
          </w:p>
          <w:p w:rsidR="002A3952" w:rsidRPr="006F0EBA" w:rsidRDefault="002D3290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9 194</w:t>
            </w:r>
          </w:p>
        </w:tc>
      </w:tr>
      <w:tr w:rsidR="006F0EBA" w:rsidRPr="006F0EBA" w:rsidTr="004F6714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заведующий общежитием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хозяйственного отдела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6F0EBA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650</w:t>
            </w:r>
          </w:p>
          <w:p w:rsidR="002A3952" w:rsidRPr="006F0EBA" w:rsidRDefault="005A2D4F" w:rsidP="006F0EB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9 </w:t>
            </w:r>
            <w:r w:rsidR="006F0EBA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650</w:t>
            </w:r>
          </w:p>
        </w:tc>
      </w:tr>
      <w:tr w:rsidR="006F0EBA" w:rsidRPr="006F0EBA" w:rsidTr="004F6714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мастер контрольный (участка, цеха)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мастер участка (включая старшего)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механик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автоколонны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10 141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10 141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10 141</w:t>
            </w:r>
          </w:p>
          <w:p w:rsidR="002A3952" w:rsidRPr="006F0EBA" w:rsidRDefault="006F0EBA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10 141</w:t>
            </w:r>
          </w:p>
        </w:tc>
      </w:tr>
      <w:tr w:rsidR="002A3952" w:rsidRPr="006F0EBA" w:rsidTr="004F6714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гаража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(заведующий) мастерской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ремонтного цеха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смены (участка)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цеха (участка)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6F0EBA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634</w:t>
            </w:r>
          </w:p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6F0EBA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634</w:t>
            </w:r>
          </w:p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6F0EBA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634</w:t>
            </w:r>
          </w:p>
          <w:p w:rsidR="002A3952" w:rsidRPr="006F0EBA" w:rsidRDefault="005A2D4F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6F0EBA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634</w:t>
            </w:r>
          </w:p>
          <w:p w:rsidR="002A3952" w:rsidRPr="006F0EBA" w:rsidRDefault="005A2D4F" w:rsidP="006F0EBA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10 </w:t>
            </w:r>
            <w:r w:rsidR="006F0EBA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634</w:t>
            </w:r>
          </w:p>
        </w:tc>
      </w:tr>
    </w:tbl>
    <w:p w:rsidR="002A3952" w:rsidRPr="006F0EBA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709"/>
        <w:rPr>
          <w:color w:val="auto"/>
          <w:sz w:val="28"/>
          <w:szCs w:val="28"/>
        </w:rPr>
      </w:pPr>
    </w:p>
    <w:p w:rsidR="002A3952" w:rsidRPr="006F0EBA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709"/>
        <w:jc w:val="both"/>
        <w:rPr>
          <w:rStyle w:val="ab"/>
          <w:color w:val="auto"/>
          <w:sz w:val="28"/>
          <w:szCs w:val="28"/>
        </w:rPr>
      </w:pPr>
      <w:r w:rsidRPr="006F0EBA">
        <w:rPr>
          <w:color w:val="auto"/>
          <w:sz w:val="28"/>
          <w:szCs w:val="28"/>
        </w:rPr>
        <w:t>2.</w:t>
      </w:r>
      <w:r w:rsidR="00B919EF" w:rsidRPr="006F0EBA">
        <w:rPr>
          <w:color w:val="auto"/>
          <w:sz w:val="28"/>
          <w:szCs w:val="28"/>
        </w:rPr>
        <w:t>6</w:t>
      </w:r>
      <w:r w:rsidRPr="006F0EBA">
        <w:rPr>
          <w:color w:val="auto"/>
          <w:sz w:val="28"/>
          <w:szCs w:val="28"/>
        </w:rPr>
        <w:t xml:space="preserve">.Профессиональная квалификационная группа «Общеотраслевые </w:t>
      </w:r>
      <w:r w:rsidRPr="006F0EBA">
        <w:rPr>
          <w:rStyle w:val="ab"/>
          <w:color w:val="auto"/>
          <w:sz w:val="28"/>
          <w:szCs w:val="28"/>
          <w:u w:val="none"/>
        </w:rPr>
        <w:t xml:space="preserve">должности служащих </w:t>
      </w:r>
      <w:r w:rsidR="00334F71" w:rsidRPr="006F0EBA">
        <w:rPr>
          <w:rStyle w:val="ab"/>
          <w:color w:val="auto"/>
          <w:sz w:val="28"/>
          <w:szCs w:val="28"/>
          <w:u w:val="none"/>
        </w:rPr>
        <w:t>третьего</w:t>
      </w:r>
      <w:r w:rsidRPr="006F0EBA">
        <w:rPr>
          <w:rStyle w:val="ab"/>
          <w:color w:val="auto"/>
          <w:sz w:val="28"/>
          <w:szCs w:val="28"/>
          <w:u w:val="none"/>
        </w:rPr>
        <w:t xml:space="preserve"> уровня»:</w:t>
      </w:r>
    </w:p>
    <w:p w:rsidR="002A3952" w:rsidRPr="006F0EBA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0"/>
        <w:rPr>
          <w:rStyle w:val="ab"/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4100"/>
        <w:gridCol w:w="2127"/>
      </w:tblGrid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  <w:r w:rsidR="00334F7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334F7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руб.</w:t>
            </w:r>
          </w:p>
        </w:tc>
      </w:tr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lastRenderedPageBreak/>
              <w:t>1 квалификационный уровень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бухгалтер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инженер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специалист по охране труда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инженер - электроник (электроник)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инженер – энергетик (энергетик)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экономист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специалист по персоналу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юрисконсульт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  <w:p w:rsidR="002A3952" w:rsidRPr="006F0EBA" w:rsidRDefault="006F0EBA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11 161</w:t>
            </w:r>
          </w:p>
        </w:tc>
      </w:tr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2" w:rsidRPr="006F0EBA" w:rsidRDefault="00A145C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2" w:rsidRPr="006F0EBA" w:rsidRDefault="00A145C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ведущий экономист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5C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13 570</w:t>
            </w:r>
          </w:p>
        </w:tc>
      </w:tr>
      <w:tr w:rsidR="002A3952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главного бухгалтера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начальника отдела (кадров, материально-технического снабжения, планово-экономического, охраны труда, производственно-технического, юридического и др.)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13 570</w:t>
            </w:r>
          </w:p>
          <w:p w:rsidR="002A3952" w:rsidRPr="006F0EBA" w:rsidRDefault="006F0EBA" w:rsidP="008B04FB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13 570</w:t>
            </w:r>
          </w:p>
        </w:tc>
      </w:tr>
    </w:tbl>
    <w:p w:rsidR="002A3952" w:rsidRPr="006F0EBA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0"/>
        <w:rPr>
          <w:rStyle w:val="ab"/>
          <w:color w:val="auto"/>
          <w:sz w:val="28"/>
          <w:szCs w:val="28"/>
        </w:rPr>
      </w:pPr>
    </w:p>
    <w:p w:rsidR="002A3952" w:rsidRPr="006F0EBA" w:rsidRDefault="00B919EF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709"/>
        <w:rPr>
          <w:color w:val="auto"/>
          <w:sz w:val="28"/>
          <w:szCs w:val="28"/>
        </w:rPr>
      </w:pPr>
      <w:r w:rsidRPr="006F0EBA">
        <w:rPr>
          <w:color w:val="auto"/>
          <w:sz w:val="28"/>
          <w:szCs w:val="28"/>
        </w:rPr>
        <w:t>2</w:t>
      </w:r>
      <w:r w:rsidR="002A3952" w:rsidRPr="006F0EBA">
        <w:rPr>
          <w:color w:val="auto"/>
          <w:sz w:val="28"/>
          <w:szCs w:val="28"/>
        </w:rPr>
        <w:t>.</w:t>
      </w:r>
      <w:r w:rsidRPr="006F0EBA">
        <w:rPr>
          <w:color w:val="auto"/>
          <w:sz w:val="28"/>
          <w:szCs w:val="28"/>
        </w:rPr>
        <w:t>7</w:t>
      </w:r>
      <w:r w:rsidR="002A3952" w:rsidRPr="006F0EBA">
        <w:rPr>
          <w:color w:val="auto"/>
          <w:sz w:val="28"/>
          <w:szCs w:val="28"/>
        </w:rPr>
        <w:t>.Профессиональная квалификационная группа «Общеотраслевые должности служащих четвертого уровня»:</w:t>
      </w:r>
    </w:p>
    <w:p w:rsidR="002A3952" w:rsidRPr="006F0EBA" w:rsidRDefault="002A3952" w:rsidP="002A3952">
      <w:pPr>
        <w:pStyle w:val="aa"/>
        <w:shd w:val="clear" w:color="auto" w:fill="auto"/>
        <w:tabs>
          <w:tab w:val="left" w:leader="underscore" w:pos="9886"/>
        </w:tabs>
        <w:spacing w:line="313" w:lineRule="exact"/>
        <w:ind w:firstLine="0"/>
        <w:rPr>
          <w:color w:val="auto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79"/>
        <w:gridCol w:w="3959"/>
        <w:gridCol w:w="2268"/>
      </w:tblGrid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E85BE6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Должностной оклад (оклад)</w:t>
            </w:r>
            <w:r w:rsidR="00334F71"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, руб.</w:t>
            </w:r>
          </w:p>
        </w:tc>
      </w:tr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начальник отдела (кадров, материально-технического снабжения, планово-экономического, охраны труда, производственно-технического, юридического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6F0EBA" w:rsidP="005A2D4F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15 434</w:t>
            </w:r>
          </w:p>
        </w:tc>
      </w:tr>
      <w:tr w:rsidR="006F0EBA" w:rsidRPr="006F0EBA" w:rsidTr="004F6714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директора (начальника) учреждения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главный бухгалтер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главный диспетчер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главный инженер</w:t>
            </w:r>
          </w:p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главный энергетик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52" w:rsidRPr="006F0EBA" w:rsidRDefault="002A3952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17 137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17 137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17 137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17 137</w:t>
            </w:r>
          </w:p>
          <w:p w:rsidR="002A3952" w:rsidRPr="006F0EBA" w:rsidRDefault="006F0EBA" w:rsidP="00BA2162">
            <w:pPr>
              <w:widowControl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6F0EB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  <w:t>17 137</w:t>
            </w:r>
          </w:p>
        </w:tc>
      </w:tr>
    </w:tbl>
    <w:p w:rsidR="00A0084D" w:rsidRDefault="005A2D4F" w:rsidP="005A2D4F">
      <w:pPr>
        <w:pStyle w:val="31"/>
        <w:shd w:val="clear" w:color="auto" w:fill="auto"/>
        <w:tabs>
          <w:tab w:val="left" w:pos="1632"/>
        </w:tabs>
        <w:spacing w:line="324" w:lineRule="exac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».</w:t>
      </w:r>
    </w:p>
    <w:p w:rsidR="00DF1CE7" w:rsidRPr="00DF1CE7" w:rsidRDefault="008E3B4F" w:rsidP="008E3B4F">
      <w:pPr>
        <w:pStyle w:val="31"/>
        <w:shd w:val="clear" w:color="auto" w:fill="auto"/>
        <w:tabs>
          <w:tab w:val="left" w:pos="709"/>
        </w:tabs>
        <w:spacing w:line="324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="008305FE">
        <w:rPr>
          <w:color w:val="auto"/>
          <w:sz w:val="28"/>
          <w:szCs w:val="28"/>
        </w:rPr>
        <w:t xml:space="preserve"> </w:t>
      </w:r>
      <w:r w:rsidRPr="008E3B4F">
        <w:rPr>
          <w:color w:val="auto"/>
          <w:sz w:val="28"/>
          <w:szCs w:val="28"/>
        </w:rPr>
        <w:t>раздел IV постановления дополнить пунктом 4.8 следующего содержания:</w:t>
      </w:r>
      <w:r w:rsidR="00DF1CE7">
        <w:rPr>
          <w:color w:val="auto"/>
          <w:sz w:val="28"/>
          <w:szCs w:val="28"/>
        </w:rPr>
        <w:tab/>
        <w:t>«</w:t>
      </w:r>
      <w:r w:rsidR="00DF1CE7" w:rsidRPr="00DF1CE7">
        <w:rPr>
          <w:color w:val="auto"/>
          <w:sz w:val="28"/>
          <w:szCs w:val="28"/>
        </w:rPr>
        <w:t>Премия по результатам работы за квартал выплачивается за счет</w:t>
      </w:r>
      <w:r w:rsidR="00934DA1">
        <w:rPr>
          <w:color w:val="auto"/>
          <w:sz w:val="28"/>
          <w:szCs w:val="28"/>
        </w:rPr>
        <w:t xml:space="preserve"> </w:t>
      </w:r>
      <w:r w:rsidR="00DF1CE7" w:rsidRPr="00DF1CE7">
        <w:rPr>
          <w:color w:val="auto"/>
          <w:sz w:val="28"/>
          <w:szCs w:val="28"/>
        </w:rPr>
        <w:lastRenderedPageBreak/>
        <w:t>экономии (фонда оплаты труда) и средств от предпринимательской и иной приносящей доход деятельности на основании правового акта работодателя с согласованием Департамента в размере не более одного месячного фонда оплаты труда не позднее квартала, следующего за отчетным кварталом.</w:t>
      </w:r>
    </w:p>
    <w:p w:rsidR="00DF1CE7" w:rsidRPr="00DF1CE7" w:rsidRDefault="00DF1CE7" w:rsidP="00DF1CE7">
      <w:pPr>
        <w:pStyle w:val="31"/>
        <w:shd w:val="clear" w:color="auto" w:fill="auto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DF1CE7">
        <w:rPr>
          <w:bCs/>
          <w:color w:val="auto"/>
          <w:sz w:val="28"/>
          <w:szCs w:val="28"/>
        </w:rPr>
        <w:t>Денежное поощрение по результатам работы за квартал может быть выплачено за:</w:t>
      </w:r>
    </w:p>
    <w:p w:rsidR="00DF1CE7" w:rsidRPr="00DF1CE7" w:rsidRDefault="00DF1CE7" w:rsidP="00DF1CE7">
      <w:pPr>
        <w:pStyle w:val="31"/>
        <w:shd w:val="clear" w:color="auto" w:fill="auto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DF1CE7">
        <w:rPr>
          <w:bCs/>
          <w:color w:val="auto"/>
          <w:sz w:val="28"/>
          <w:szCs w:val="28"/>
        </w:rPr>
        <w:t>- добросовестное и эффективное исполнение должностных обязанностей, подтвержденное отсутствием дисциплинарных взысканий;</w:t>
      </w:r>
    </w:p>
    <w:p w:rsidR="00DF1CE7" w:rsidRPr="00DF1CE7" w:rsidRDefault="00DF1CE7" w:rsidP="00DF1CE7">
      <w:pPr>
        <w:pStyle w:val="31"/>
        <w:shd w:val="clear" w:color="auto" w:fill="auto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DF1CE7">
        <w:rPr>
          <w:bCs/>
          <w:color w:val="auto"/>
          <w:sz w:val="28"/>
          <w:szCs w:val="28"/>
        </w:rPr>
        <w:t>- достижение значимых результатов при выполнении должностных обязанностей;</w:t>
      </w:r>
    </w:p>
    <w:p w:rsidR="00DF1CE7" w:rsidRPr="00DF1CE7" w:rsidRDefault="00DF1CE7" w:rsidP="00DF1CE7">
      <w:pPr>
        <w:pStyle w:val="31"/>
        <w:shd w:val="clear" w:color="auto" w:fill="auto"/>
        <w:tabs>
          <w:tab w:val="left" w:pos="709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DF1CE7">
        <w:rPr>
          <w:bCs/>
          <w:color w:val="auto"/>
          <w:sz w:val="28"/>
          <w:szCs w:val="28"/>
        </w:rPr>
        <w:t>- соблюдение установленных сроков подготовки документов, выполнения поручений, своевременность принятия решений и представления необходимой информации;</w:t>
      </w:r>
    </w:p>
    <w:p w:rsidR="00934DA1" w:rsidRDefault="00DF1CE7" w:rsidP="00934DA1">
      <w:pPr>
        <w:pStyle w:val="31"/>
        <w:shd w:val="clear" w:color="auto" w:fill="auto"/>
        <w:tabs>
          <w:tab w:val="left" w:pos="709"/>
        </w:tabs>
        <w:spacing w:line="324" w:lineRule="exact"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ab/>
      </w:r>
      <w:r w:rsidRPr="00DF1CE7">
        <w:rPr>
          <w:bCs/>
          <w:color w:val="auto"/>
          <w:sz w:val="28"/>
          <w:szCs w:val="28"/>
        </w:rPr>
        <w:t>- выполнение с надлежащим качеством дополнительных, помимо указанных в должностной инструкции обязанностей или обязанностей временно отсутствующего работника.</w:t>
      </w:r>
      <w:r w:rsidR="00934DA1">
        <w:rPr>
          <w:color w:val="auto"/>
          <w:sz w:val="28"/>
          <w:szCs w:val="28"/>
        </w:rPr>
        <w:t xml:space="preserve"> </w:t>
      </w:r>
    </w:p>
    <w:p w:rsidR="00934DA1" w:rsidRPr="00934DA1" w:rsidRDefault="00934DA1" w:rsidP="00934DA1">
      <w:pPr>
        <w:pStyle w:val="31"/>
        <w:shd w:val="clear" w:color="auto" w:fill="auto"/>
        <w:tabs>
          <w:tab w:val="left" w:pos="709"/>
        </w:tabs>
        <w:spacing w:line="324" w:lineRule="exac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934DA1">
        <w:rPr>
          <w:color w:val="auto"/>
          <w:sz w:val="28"/>
          <w:szCs w:val="28"/>
        </w:rPr>
        <w:t>Премия п</w:t>
      </w:r>
      <w:r>
        <w:rPr>
          <w:color w:val="auto"/>
          <w:sz w:val="28"/>
          <w:szCs w:val="28"/>
        </w:rPr>
        <w:t>о результатам работы за квартал</w:t>
      </w:r>
      <w:r w:rsidRPr="00934DA1">
        <w:rPr>
          <w:color w:val="auto"/>
          <w:sz w:val="28"/>
          <w:szCs w:val="28"/>
        </w:rPr>
        <w:t xml:space="preserve"> выплачивается за фактически отработанное </w:t>
      </w:r>
      <w:r w:rsidR="001E32F8">
        <w:rPr>
          <w:color w:val="auto"/>
          <w:sz w:val="28"/>
          <w:szCs w:val="28"/>
        </w:rPr>
        <w:t xml:space="preserve">время </w:t>
      </w:r>
      <w:r w:rsidRPr="00934DA1">
        <w:rPr>
          <w:color w:val="auto"/>
          <w:sz w:val="28"/>
          <w:szCs w:val="28"/>
        </w:rPr>
        <w:t>в квартале</w:t>
      </w:r>
      <w:r>
        <w:rPr>
          <w:color w:val="auto"/>
          <w:sz w:val="28"/>
          <w:szCs w:val="28"/>
        </w:rPr>
        <w:t>».</w:t>
      </w:r>
    </w:p>
    <w:p w:rsidR="00D714B7" w:rsidRDefault="00D714B7" w:rsidP="00DF1CE7">
      <w:pPr>
        <w:pStyle w:val="31"/>
        <w:shd w:val="clear" w:color="auto" w:fill="auto"/>
        <w:tabs>
          <w:tab w:val="left" w:pos="709"/>
        </w:tabs>
        <w:spacing w:line="324" w:lineRule="exact"/>
        <w:jc w:val="both"/>
      </w:pPr>
    </w:p>
    <w:p w:rsidR="00D714B7" w:rsidRDefault="00D714B7">
      <w:pPr>
        <w:pStyle w:val="31"/>
        <w:shd w:val="clear" w:color="auto" w:fill="auto"/>
        <w:tabs>
          <w:tab w:val="left" w:pos="1347"/>
        </w:tabs>
        <w:spacing w:line="328" w:lineRule="exact"/>
        <w:jc w:val="both"/>
      </w:pPr>
    </w:p>
    <w:sectPr w:rsidR="00D714B7" w:rsidSect="004F6714">
      <w:pgSz w:w="11909" w:h="16834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EB0" w:rsidRDefault="00A90EB0">
      <w:r>
        <w:separator/>
      </w:r>
    </w:p>
  </w:endnote>
  <w:endnote w:type="continuationSeparator" w:id="0">
    <w:p w:rsidR="00A90EB0" w:rsidRDefault="00A9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EB0" w:rsidRDefault="00A90EB0"/>
  </w:footnote>
  <w:footnote w:type="continuationSeparator" w:id="0">
    <w:p w:rsidR="00A90EB0" w:rsidRDefault="00A90E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61D2D"/>
    <w:multiLevelType w:val="multilevel"/>
    <w:tmpl w:val="1E1C58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195C1F"/>
    <w:multiLevelType w:val="multilevel"/>
    <w:tmpl w:val="9A1A472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D45F8D"/>
    <w:multiLevelType w:val="multilevel"/>
    <w:tmpl w:val="C248CE8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D2D5B"/>
    <w:multiLevelType w:val="multilevel"/>
    <w:tmpl w:val="7DA224A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250A3"/>
    <w:multiLevelType w:val="multilevel"/>
    <w:tmpl w:val="A3CC7372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60C2B5C"/>
    <w:multiLevelType w:val="multilevel"/>
    <w:tmpl w:val="499AE78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74AF0"/>
    <w:multiLevelType w:val="hybridMultilevel"/>
    <w:tmpl w:val="3F868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F782D"/>
    <w:multiLevelType w:val="multilevel"/>
    <w:tmpl w:val="3B548B5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381D87"/>
    <w:multiLevelType w:val="multilevel"/>
    <w:tmpl w:val="0ACEE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BC05B73"/>
    <w:multiLevelType w:val="multilevel"/>
    <w:tmpl w:val="123E36D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0A24B1"/>
    <w:multiLevelType w:val="multilevel"/>
    <w:tmpl w:val="974A5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120023"/>
    <w:multiLevelType w:val="multilevel"/>
    <w:tmpl w:val="CB528A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98F12A3"/>
    <w:multiLevelType w:val="multilevel"/>
    <w:tmpl w:val="7A826E1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230F4C"/>
    <w:multiLevelType w:val="multilevel"/>
    <w:tmpl w:val="352AD91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AC25EE6"/>
    <w:multiLevelType w:val="multilevel"/>
    <w:tmpl w:val="B038015E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CA41ED6"/>
    <w:multiLevelType w:val="multilevel"/>
    <w:tmpl w:val="595ED2D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78B583C"/>
    <w:multiLevelType w:val="multilevel"/>
    <w:tmpl w:val="5C02439C"/>
    <w:lvl w:ilvl="0">
      <w:start w:val="1"/>
      <w:numFmt w:val="decimal"/>
      <w:lvlText w:val="7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5"/>
  </w:num>
  <w:num w:numId="13">
    <w:abstractNumId w:val="14"/>
  </w:num>
  <w:num w:numId="14">
    <w:abstractNumId w:val="16"/>
  </w:num>
  <w:num w:numId="15">
    <w:abstractNumId w:val="1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4"/>
    <w:rsid w:val="000316DC"/>
    <w:rsid w:val="0004314D"/>
    <w:rsid w:val="00064D34"/>
    <w:rsid w:val="000825F9"/>
    <w:rsid w:val="00083085"/>
    <w:rsid w:val="000958AD"/>
    <w:rsid w:val="0009676C"/>
    <w:rsid w:val="000A481F"/>
    <w:rsid w:val="001346B3"/>
    <w:rsid w:val="00166840"/>
    <w:rsid w:val="001C460B"/>
    <w:rsid w:val="001C5068"/>
    <w:rsid w:val="001C7EE5"/>
    <w:rsid w:val="001D034D"/>
    <w:rsid w:val="001D1EF3"/>
    <w:rsid w:val="001E1594"/>
    <w:rsid w:val="001E32F8"/>
    <w:rsid w:val="001F7E9F"/>
    <w:rsid w:val="00203134"/>
    <w:rsid w:val="00205998"/>
    <w:rsid w:val="00231F47"/>
    <w:rsid w:val="00237D96"/>
    <w:rsid w:val="00242EB3"/>
    <w:rsid w:val="00264F67"/>
    <w:rsid w:val="00276C89"/>
    <w:rsid w:val="002A3952"/>
    <w:rsid w:val="002D3290"/>
    <w:rsid w:val="002D59EE"/>
    <w:rsid w:val="00333111"/>
    <w:rsid w:val="00334F71"/>
    <w:rsid w:val="003D0B08"/>
    <w:rsid w:val="003D4364"/>
    <w:rsid w:val="003F7CDE"/>
    <w:rsid w:val="00434E92"/>
    <w:rsid w:val="00466752"/>
    <w:rsid w:val="00493262"/>
    <w:rsid w:val="004A1D4E"/>
    <w:rsid w:val="004C46FF"/>
    <w:rsid w:val="004E6FE8"/>
    <w:rsid w:val="004F6714"/>
    <w:rsid w:val="005119F2"/>
    <w:rsid w:val="005427C4"/>
    <w:rsid w:val="00561A2A"/>
    <w:rsid w:val="005722E1"/>
    <w:rsid w:val="005A2D4F"/>
    <w:rsid w:val="005A330F"/>
    <w:rsid w:val="005F7AF0"/>
    <w:rsid w:val="00667762"/>
    <w:rsid w:val="006B7684"/>
    <w:rsid w:val="006D4B91"/>
    <w:rsid w:val="006F0EBA"/>
    <w:rsid w:val="00733C7D"/>
    <w:rsid w:val="0073648B"/>
    <w:rsid w:val="00744F7A"/>
    <w:rsid w:val="0075325E"/>
    <w:rsid w:val="00765E22"/>
    <w:rsid w:val="0077192B"/>
    <w:rsid w:val="00781E96"/>
    <w:rsid w:val="00783577"/>
    <w:rsid w:val="007A48E9"/>
    <w:rsid w:val="007B7434"/>
    <w:rsid w:val="007E43F8"/>
    <w:rsid w:val="007F25F2"/>
    <w:rsid w:val="007F35B7"/>
    <w:rsid w:val="0080209D"/>
    <w:rsid w:val="00807DB2"/>
    <w:rsid w:val="00823BFB"/>
    <w:rsid w:val="008305FE"/>
    <w:rsid w:val="00835706"/>
    <w:rsid w:val="00862EC4"/>
    <w:rsid w:val="0088005D"/>
    <w:rsid w:val="00892E95"/>
    <w:rsid w:val="008A0FB2"/>
    <w:rsid w:val="008B04FB"/>
    <w:rsid w:val="008E36C0"/>
    <w:rsid w:val="008E3B4F"/>
    <w:rsid w:val="008F0127"/>
    <w:rsid w:val="0090184D"/>
    <w:rsid w:val="00905A2E"/>
    <w:rsid w:val="009206E7"/>
    <w:rsid w:val="00922EE1"/>
    <w:rsid w:val="00934DA1"/>
    <w:rsid w:val="00962DCC"/>
    <w:rsid w:val="0097528E"/>
    <w:rsid w:val="0098179B"/>
    <w:rsid w:val="009859F0"/>
    <w:rsid w:val="009D0C4E"/>
    <w:rsid w:val="009E7896"/>
    <w:rsid w:val="009E7A9D"/>
    <w:rsid w:val="009F5CD0"/>
    <w:rsid w:val="009F5EED"/>
    <w:rsid w:val="00A0084D"/>
    <w:rsid w:val="00A145C2"/>
    <w:rsid w:val="00A15EDE"/>
    <w:rsid w:val="00A25DD2"/>
    <w:rsid w:val="00A30994"/>
    <w:rsid w:val="00A31F3C"/>
    <w:rsid w:val="00A34F10"/>
    <w:rsid w:val="00A90EB0"/>
    <w:rsid w:val="00A911A2"/>
    <w:rsid w:val="00A92B20"/>
    <w:rsid w:val="00A968D5"/>
    <w:rsid w:val="00AA662B"/>
    <w:rsid w:val="00AA7683"/>
    <w:rsid w:val="00B11E9E"/>
    <w:rsid w:val="00B24CAA"/>
    <w:rsid w:val="00B273D6"/>
    <w:rsid w:val="00B577D8"/>
    <w:rsid w:val="00B80212"/>
    <w:rsid w:val="00B919EF"/>
    <w:rsid w:val="00BA163B"/>
    <w:rsid w:val="00BA2162"/>
    <w:rsid w:val="00BB446B"/>
    <w:rsid w:val="00BF3AAB"/>
    <w:rsid w:val="00C0073B"/>
    <w:rsid w:val="00C02DFB"/>
    <w:rsid w:val="00C453F2"/>
    <w:rsid w:val="00C62EDE"/>
    <w:rsid w:val="00C93A4B"/>
    <w:rsid w:val="00CA7FCD"/>
    <w:rsid w:val="00CC4FBA"/>
    <w:rsid w:val="00CD55B0"/>
    <w:rsid w:val="00CE0E06"/>
    <w:rsid w:val="00D06562"/>
    <w:rsid w:val="00D110CA"/>
    <w:rsid w:val="00D714B7"/>
    <w:rsid w:val="00D743C3"/>
    <w:rsid w:val="00D750A9"/>
    <w:rsid w:val="00D87CDC"/>
    <w:rsid w:val="00DA63CA"/>
    <w:rsid w:val="00DB4236"/>
    <w:rsid w:val="00DE36DF"/>
    <w:rsid w:val="00DE4EA2"/>
    <w:rsid w:val="00DE7726"/>
    <w:rsid w:val="00DF1CE7"/>
    <w:rsid w:val="00E22154"/>
    <w:rsid w:val="00E634FC"/>
    <w:rsid w:val="00E643AE"/>
    <w:rsid w:val="00E70769"/>
    <w:rsid w:val="00E85BE6"/>
    <w:rsid w:val="00EA01B5"/>
    <w:rsid w:val="00EC22AC"/>
    <w:rsid w:val="00ED34EF"/>
    <w:rsid w:val="00ED7E9A"/>
    <w:rsid w:val="00EE70C9"/>
    <w:rsid w:val="00EF0D19"/>
    <w:rsid w:val="00EF10D8"/>
    <w:rsid w:val="00EF2CC7"/>
    <w:rsid w:val="00EF7284"/>
    <w:rsid w:val="00F0052C"/>
    <w:rsid w:val="00F10814"/>
    <w:rsid w:val="00F20ED1"/>
    <w:rsid w:val="00F27987"/>
    <w:rsid w:val="00F433EA"/>
    <w:rsid w:val="00F6069D"/>
    <w:rsid w:val="00F72663"/>
    <w:rsid w:val="00F84420"/>
    <w:rsid w:val="00FA3EC6"/>
    <w:rsid w:val="00FB4888"/>
    <w:rsid w:val="00FD1DE8"/>
    <w:rsid w:val="00FE41DA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1E3618-1282-4AAD-B265-94874BBC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A0FB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  <w:lang w:val="en-US"/>
    </w:rPr>
  </w:style>
  <w:style w:type="character" w:customStyle="1" w:styleId="4Batang36pt-6pt">
    <w:name w:val="Основной текст (4) + Batang;36 pt;Курсив;Интервал -6 pt"/>
    <w:basedOn w:val="4"/>
    <w:rPr>
      <w:rFonts w:ascii="Batang" w:eastAsia="Batang" w:hAnsi="Batang" w:cs="Batang"/>
      <w:b w:val="0"/>
      <w:bCs w:val="0"/>
      <w:i/>
      <w:iCs/>
      <w:smallCaps w:val="0"/>
      <w:strike w:val="0"/>
      <w:color w:val="000000"/>
      <w:spacing w:val="-130"/>
      <w:w w:val="100"/>
      <w:position w:val="0"/>
      <w:sz w:val="72"/>
      <w:szCs w:val="72"/>
      <w:u w:val="none"/>
      <w:lang w:val="en-US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5pt">
    <w:name w:val="Основной текст + 13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Подпись к таблице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Подпись к таблице (3)_"/>
    <w:basedOn w:val="a0"/>
    <w:link w:val="33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  <w:lang w:val="en-US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4" w:lineRule="exac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line="374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320" w:lineRule="exact"/>
      <w:ind w:firstLine="5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335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Batang" w:eastAsia="Batang" w:hAnsi="Batang" w:cs="Batang"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648B"/>
    <w:rPr>
      <w:color w:val="000000"/>
    </w:rPr>
  </w:style>
  <w:style w:type="paragraph" w:styleId="ae">
    <w:name w:val="footer"/>
    <w:basedOn w:val="a"/>
    <w:link w:val="af"/>
    <w:uiPriority w:val="99"/>
    <w:unhideWhenUsed/>
    <w:rsid w:val="007364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648B"/>
    <w:rPr>
      <w:color w:val="000000"/>
    </w:rPr>
  </w:style>
  <w:style w:type="paragraph" w:customStyle="1" w:styleId="ConsPlusNormal">
    <w:name w:val="ConsPlusNormal"/>
    <w:rsid w:val="00B577D8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714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714B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BCA13-8DCF-4318-B396-1B53F1EE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Маткина Евгения Викторовна</dc:creator>
  <cp:lastModifiedBy>Маткина Евгения Викторовна</cp:lastModifiedBy>
  <cp:revision>30</cp:revision>
  <cp:lastPrinted>2020-02-04T09:49:00Z</cp:lastPrinted>
  <dcterms:created xsi:type="dcterms:W3CDTF">2020-01-31T09:02:00Z</dcterms:created>
  <dcterms:modified xsi:type="dcterms:W3CDTF">2022-06-27T11:03:00Z</dcterms:modified>
</cp:coreProperties>
</file>