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92" w:rsidRPr="007C1C4B" w:rsidRDefault="000F0792" w:rsidP="000F0792">
      <w:pPr>
        <w:pStyle w:val="4"/>
        <w:keepNext w:val="0"/>
        <w:widowControl w:val="0"/>
        <w:rPr>
          <w:sz w:val="28"/>
          <w:szCs w:val="28"/>
        </w:rPr>
      </w:pPr>
      <w:r w:rsidRPr="007C1C4B">
        <w:rPr>
          <w:sz w:val="28"/>
          <w:szCs w:val="28"/>
        </w:rPr>
        <w:t>Городской округ Ханты-Мансийск</w:t>
      </w:r>
    </w:p>
    <w:p w:rsidR="000F0792" w:rsidRPr="007C1C4B" w:rsidRDefault="000F0792" w:rsidP="000F0792">
      <w:pPr>
        <w:jc w:val="center"/>
        <w:rPr>
          <w:b/>
          <w:sz w:val="28"/>
          <w:szCs w:val="28"/>
        </w:rPr>
      </w:pPr>
      <w:r w:rsidRPr="007C1C4B">
        <w:rPr>
          <w:b/>
          <w:sz w:val="28"/>
          <w:szCs w:val="28"/>
        </w:rPr>
        <w:t>Ханты-Мансийского автономного округа - Югры</w:t>
      </w:r>
    </w:p>
    <w:p w:rsidR="000F0792" w:rsidRPr="007C1C4B" w:rsidRDefault="000F0792" w:rsidP="000F0792">
      <w:pPr>
        <w:jc w:val="center"/>
        <w:rPr>
          <w:sz w:val="28"/>
          <w:szCs w:val="28"/>
        </w:rPr>
      </w:pPr>
    </w:p>
    <w:p w:rsidR="000F0792" w:rsidRPr="007C1C4B" w:rsidRDefault="000F0792" w:rsidP="000F0792">
      <w:pPr>
        <w:jc w:val="center"/>
        <w:rPr>
          <w:b/>
          <w:sz w:val="28"/>
          <w:szCs w:val="28"/>
        </w:rPr>
      </w:pPr>
      <w:r w:rsidRPr="007C1C4B">
        <w:rPr>
          <w:b/>
          <w:sz w:val="28"/>
          <w:szCs w:val="28"/>
        </w:rPr>
        <w:t>АДМИНИСТРАЦИЯ ГОРОДА ХАНТЫ-МАНСИЙСКА</w:t>
      </w:r>
    </w:p>
    <w:p w:rsidR="000F0792" w:rsidRPr="007C1C4B" w:rsidRDefault="000F0792" w:rsidP="000F0792">
      <w:pPr>
        <w:jc w:val="center"/>
        <w:rPr>
          <w:b/>
          <w:sz w:val="28"/>
          <w:szCs w:val="28"/>
        </w:rPr>
      </w:pPr>
    </w:p>
    <w:p w:rsidR="000F0792" w:rsidRPr="007C1C4B" w:rsidRDefault="000F0792" w:rsidP="000F0792">
      <w:pPr>
        <w:jc w:val="center"/>
        <w:rPr>
          <w:b/>
          <w:sz w:val="28"/>
          <w:szCs w:val="28"/>
        </w:rPr>
      </w:pPr>
      <w:r w:rsidRPr="007C1C4B">
        <w:rPr>
          <w:b/>
          <w:sz w:val="28"/>
          <w:szCs w:val="28"/>
        </w:rPr>
        <w:t>ПОСТАНОВЛЕНИЕ</w:t>
      </w:r>
    </w:p>
    <w:p w:rsidR="000F0792" w:rsidRPr="007C1C4B" w:rsidRDefault="000F0792" w:rsidP="000F0792">
      <w:pPr>
        <w:jc w:val="center"/>
        <w:rPr>
          <w:b/>
          <w:sz w:val="28"/>
          <w:szCs w:val="28"/>
        </w:rPr>
      </w:pPr>
    </w:p>
    <w:p w:rsidR="000F0792" w:rsidRPr="007C1C4B" w:rsidRDefault="000F0792" w:rsidP="000F0792">
      <w:pPr>
        <w:jc w:val="both"/>
        <w:rPr>
          <w:sz w:val="28"/>
          <w:szCs w:val="28"/>
        </w:rPr>
      </w:pPr>
      <w:r w:rsidRPr="007C1C4B">
        <w:rPr>
          <w:sz w:val="28"/>
          <w:szCs w:val="28"/>
        </w:rPr>
        <w:t>«______»________2022                                                                                 №_______</w:t>
      </w:r>
    </w:p>
    <w:p w:rsidR="000F0792" w:rsidRPr="007C1C4B" w:rsidRDefault="000F0792" w:rsidP="000F0792">
      <w:pPr>
        <w:jc w:val="both"/>
        <w:rPr>
          <w:sz w:val="28"/>
          <w:szCs w:val="28"/>
        </w:rPr>
      </w:pPr>
    </w:p>
    <w:p w:rsidR="000F0792" w:rsidRPr="002C5C40" w:rsidRDefault="000F0792" w:rsidP="000F0792">
      <w:pPr>
        <w:jc w:val="both"/>
        <w:rPr>
          <w:sz w:val="28"/>
          <w:szCs w:val="28"/>
        </w:rPr>
      </w:pPr>
      <w:r w:rsidRPr="002C5C40">
        <w:rPr>
          <w:sz w:val="28"/>
          <w:szCs w:val="28"/>
        </w:rPr>
        <w:t>Постановление Администрации</w:t>
      </w:r>
    </w:p>
    <w:p w:rsidR="000F0792" w:rsidRPr="002C5C40" w:rsidRDefault="000F0792" w:rsidP="000F0792">
      <w:pPr>
        <w:jc w:val="both"/>
        <w:rPr>
          <w:sz w:val="28"/>
          <w:szCs w:val="28"/>
        </w:rPr>
      </w:pPr>
      <w:r w:rsidRPr="002C5C40">
        <w:rPr>
          <w:sz w:val="28"/>
          <w:szCs w:val="28"/>
        </w:rPr>
        <w:t>города Ханты-Мансийска</w:t>
      </w:r>
    </w:p>
    <w:p w:rsidR="000F0792" w:rsidRPr="002C5C40" w:rsidRDefault="000F0792" w:rsidP="000F0792">
      <w:pPr>
        <w:jc w:val="both"/>
        <w:rPr>
          <w:sz w:val="28"/>
          <w:szCs w:val="28"/>
        </w:rPr>
      </w:pPr>
      <w:r w:rsidRPr="002C5C40">
        <w:rPr>
          <w:sz w:val="28"/>
          <w:szCs w:val="28"/>
        </w:rPr>
        <w:t xml:space="preserve"> «Об утверждении</w:t>
      </w:r>
    </w:p>
    <w:p w:rsidR="000F0792" w:rsidRPr="002C5C40" w:rsidRDefault="000F0792" w:rsidP="000F0792">
      <w:pPr>
        <w:jc w:val="both"/>
        <w:rPr>
          <w:sz w:val="28"/>
          <w:szCs w:val="28"/>
        </w:rPr>
      </w:pPr>
      <w:r w:rsidRPr="002C5C40">
        <w:rPr>
          <w:sz w:val="28"/>
          <w:szCs w:val="28"/>
        </w:rPr>
        <w:t>административного регламента</w:t>
      </w:r>
    </w:p>
    <w:p w:rsidR="000F0792" w:rsidRPr="002C5C40" w:rsidRDefault="000F0792" w:rsidP="000F0792">
      <w:pPr>
        <w:jc w:val="both"/>
        <w:rPr>
          <w:sz w:val="28"/>
          <w:szCs w:val="28"/>
        </w:rPr>
      </w:pPr>
      <w:r w:rsidRPr="002C5C40">
        <w:rPr>
          <w:sz w:val="28"/>
          <w:szCs w:val="28"/>
        </w:rPr>
        <w:t xml:space="preserve">предоставления </w:t>
      </w:r>
      <w:proofErr w:type="gramStart"/>
      <w:r w:rsidRPr="002C5C40">
        <w:rPr>
          <w:sz w:val="28"/>
          <w:szCs w:val="28"/>
        </w:rPr>
        <w:t>муниципальной</w:t>
      </w:r>
      <w:proofErr w:type="gramEnd"/>
    </w:p>
    <w:p w:rsidR="000F0792" w:rsidRPr="007C1C4B" w:rsidRDefault="000F0792" w:rsidP="000F0792">
      <w:pPr>
        <w:spacing w:line="242" w:lineRule="auto"/>
        <w:ind w:right="177"/>
        <w:jc w:val="both"/>
        <w:rPr>
          <w:spacing w:val="-5"/>
          <w:sz w:val="28"/>
          <w:szCs w:val="28"/>
        </w:rPr>
      </w:pPr>
      <w:r w:rsidRPr="007C1C4B">
        <w:rPr>
          <w:sz w:val="28"/>
          <w:szCs w:val="28"/>
        </w:rPr>
        <w:t>услуги «Установление</w:t>
      </w:r>
      <w:r w:rsidRPr="007C1C4B">
        <w:rPr>
          <w:spacing w:val="-6"/>
          <w:sz w:val="28"/>
          <w:szCs w:val="28"/>
        </w:rPr>
        <w:t xml:space="preserve"> </w:t>
      </w:r>
      <w:r w:rsidRPr="007C1C4B">
        <w:rPr>
          <w:sz w:val="28"/>
          <w:szCs w:val="28"/>
        </w:rPr>
        <w:t>сервитута</w:t>
      </w:r>
      <w:r w:rsidRPr="007C1C4B">
        <w:rPr>
          <w:spacing w:val="-5"/>
          <w:sz w:val="28"/>
          <w:szCs w:val="28"/>
        </w:rPr>
        <w:t xml:space="preserve"> </w:t>
      </w:r>
      <w:r w:rsidR="00180A32" w:rsidRPr="007C1C4B">
        <w:rPr>
          <w:spacing w:val="-5"/>
          <w:sz w:val="28"/>
          <w:szCs w:val="28"/>
        </w:rPr>
        <w:t>(публичного сервитута)</w:t>
      </w:r>
    </w:p>
    <w:p w:rsidR="000F0792" w:rsidRPr="007C1C4B" w:rsidRDefault="000F0792" w:rsidP="000F0792">
      <w:pPr>
        <w:spacing w:line="242" w:lineRule="auto"/>
        <w:ind w:right="177"/>
        <w:jc w:val="both"/>
        <w:rPr>
          <w:spacing w:val="-7"/>
          <w:sz w:val="28"/>
          <w:szCs w:val="28"/>
        </w:rPr>
      </w:pPr>
      <w:r w:rsidRPr="007C1C4B">
        <w:rPr>
          <w:sz w:val="28"/>
          <w:szCs w:val="28"/>
        </w:rPr>
        <w:t>в отношении</w:t>
      </w:r>
      <w:r w:rsidRPr="007C1C4B">
        <w:rPr>
          <w:spacing w:val="-10"/>
          <w:sz w:val="28"/>
          <w:szCs w:val="28"/>
        </w:rPr>
        <w:t xml:space="preserve"> </w:t>
      </w:r>
      <w:r w:rsidRPr="007C1C4B">
        <w:rPr>
          <w:sz w:val="28"/>
          <w:szCs w:val="28"/>
        </w:rPr>
        <w:t>земельного</w:t>
      </w:r>
      <w:r w:rsidRPr="007C1C4B">
        <w:rPr>
          <w:spacing w:val="-10"/>
          <w:sz w:val="28"/>
          <w:szCs w:val="28"/>
        </w:rPr>
        <w:t xml:space="preserve"> </w:t>
      </w:r>
      <w:r w:rsidRPr="007C1C4B">
        <w:rPr>
          <w:sz w:val="28"/>
          <w:szCs w:val="28"/>
        </w:rPr>
        <w:t>участка,</w:t>
      </w:r>
      <w:r w:rsidRPr="007C1C4B">
        <w:rPr>
          <w:spacing w:val="-7"/>
          <w:sz w:val="28"/>
          <w:szCs w:val="28"/>
        </w:rPr>
        <w:t xml:space="preserve"> </w:t>
      </w:r>
    </w:p>
    <w:p w:rsidR="000F0792" w:rsidRPr="007C1C4B" w:rsidRDefault="000F0792" w:rsidP="00180A32">
      <w:pPr>
        <w:spacing w:line="242" w:lineRule="auto"/>
        <w:ind w:right="177"/>
        <w:jc w:val="both"/>
        <w:rPr>
          <w:sz w:val="28"/>
          <w:szCs w:val="28"/>
        </w:rPr>
      </w:pPr>
      <w:proofErr w:type="gramStart"/>
      <w:r w:rsidRPr="007C1C4B">
        <w:rPr>
          <w:sz w:val="28"/>
          <w:szCs w:val="28"/>
        </w:rPr>
        <w:t>находящегося</w:t>
      </w:r>
      <w:proofErr w:type="gramEnd"/>
      <w:r w:rsidRPr="007C1C4B">
        <w:rPr>
          <w:spacing w:val="-8"/>
          <w:sz w:val="28"/>
          <w:szCs w:val="28"/>
        </w:rPr>
        <w:t xml:space="preserve"> </w:t>
      </w:r>
      <w:r w:rsidRPr="007C1C4B">
        <w:rPr>
          <w:sz w:val="28"/>
          <w:szCs w:val="28"/>
        </w:rPr>
        <w:t>в</w:t>
      </w:r>
      <w:r w:rsidRPr="007C1C4B">
        <w:rPr>
          <w:spacing w:val="-7"/>
          <w:sz w:val="28"/>
          <w:szCs w:val="28"/>
        </w:rPr>
        <w:t xml:space="preserve"> </w:t>
      </w:r>
      <w:r w:rsidR="00180A32" w:rsidRPr="007C1C4B">
        <w:rPr>
          <w:spacing w:val="-7"/>
          <w:sz w:val="28"/>
          <w:szCs w:val="28"/>
        </w:rPr>
        <w:t xml:space="preserve">государственной или </w:t>
      </w:r>
      <w:r w:rsidRPr="007C1C4B">
        <w:rPr>
          <w:sz w:val="28"/>
          <w:szCs w:val="28"/>
        </w:rPr>
        <w:t>муниципальной</w:t>
      </w:r>
      <w:r w:rsidRPr="007C1C4B">
        <w:rPr>
          <w:spacing w:val="-7"/>
          <w:sz w:val="28"/>
          <w:szCs w:val="28"/>
        </w:rPr>
        <w:t xml:space="preserve"> </w:t>
      </w:r>
      <w:r w:rsidRPr="007C1C4B">
        <w:rPr>
          <w:sz w:val="28"/>
          <w:szCs w:val="28"/>
        </w:rPr>
        <w:t xml:space="preserve">собственности» </w:t>
      </w:r>
    </w:p>
    <w:p w:rsidR="000F0792" w:rsidRPr="007C1C4B" w:rsidRDefault="000F0792" w:rsidP="000F0792">
      <w:pPr>
        <w:jc w:val="both"/>
        <w:rPr>
          <w:szCs w:val="28"/>
        </w:rPr>
      </w:pPr>
    </w:p>
    <w:p w:rsidR="000F0792" w:rsidRPr="007C1C4B" w:rsidRDefault="000F0792" w:rsidP="00D90574">
      <w:pPr>
        <w:spacing w:before="71" w:line="322" w:lineRule="exact"/>
        <w:ind w:right="179"/>
        <w:rPr>
          <w:b/>
          <w:sz w:val="28"/>
          <w:szCs w:val="28"/>
        </w:rPr>
      </w:pPr>
    </w:p>
    <w:p w:rsidR="000F0792" w:rsidRPr="007C1C4B" w:rsidRDefault="000F0792" w:rsidP="00793025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7C1C4B">
        <w:rPr>
          <w:sz w:val="28"/>
          <w:szCs w:val="28"/>
          <w:lang w:eastAsia="ar-SA"/>
        </w:rPr>
        <w:t xml:space="preserve">В </w:t>
      </w:r>
      <w:r w:rsidR="00E908FA" w:rsidRPr="007C1C4B">
        <w:rPr>
          <w:sz w:val="28"/>
          <w:szCs w:val="28"/>
        </w:rPr>
        <w:t xml:space="preserve">соответствии с Земельным </w:t>
      </w:r>
      <w:hyperlink r:id="rId9" w:history="1">
        <w:r w:rsidR="00E908FA" w:rsidRPr="007C1C4B">
          <w:rPr>
            <w:sz w:val="28"/>
            <w:szCs w:val="28"/>
          </w:rPr>
          <w:t>кодексом</w:t>
        </w:r>
      </w:hyperlink>
      <w:r w:rsidR="00E908FA" w:rsidRPr="007C1C4B">
        <w:rPr>
          <w:sz w:val="28"/>
          <w:szCs w:val="28"/>
        </w:rPr>
        <w:t xml:space="preserve"> Российской Федерации</w:t>
      </w:r>
      <w:r w:rsidR="00E908FA" w:rsidRPr="007C1C4B">
        <w:rPr>
          <w:sz w:val="28"/>
          <w:szCs w:val="28"/>
          <w:lang w:eastAsia="ar-SA"/>
        </w:rPr>
        <w:t xml:space="preserve">, </w:t>
      </w:r>
      <w:r w:rsidRPr="007C1C4B">
        <w:rPr>
          <w:sz w:val="28"/>
          <w:szCs w:val="28"/>
          <w:lang w:eastAsia="ar-SA"/>
        </w:rPr>
        <w:t>Феде</w:t>
      </w:r>
      <w:r w:rsidR="004B417F" w:rsidRPr="007C1C4B">
        <w:rPr>
          <w:sz w:val="28"/>
          <w:szCs w:val="28"/>
          <w:lang w:eastAsia="ar-SA"/>
        </w:rPr>
        <w:t>ральным законом от 27.07.2010 №</w:t>
      </w:r>
      <w:r w:rsidRPr="007C1C4B">
        <w:rPr>
          <w:sz w:val="28"/>
          <w:szCs w:val="28"/>
          <w:lang w:eastAsia="ar-SA"/>
        </w:rPr>
        <w:t>210-ФЗ «Об организации предоставления государственных</w:t>
      </w:r>
      <w:r w:rsidR="00D90574">
        <w:rPr>
          <w:sz w:val="28"/>
          <w:szCs w:val="28"/>
          <w:lang w:eastAsia="ar-SA"/>
        </w:rPr>
        <w:t xml:space="preserve"> и </w:t>
      </w:r>
      <w:r w:rsidR="00E908FA" w:rsidRPr="007C1C4B">
        <w:rPr>
          <w:sz w:val="28"/>
          <w:szCs w:val="28"/>
          <w:lang w:eastAsia="ar-SA"/>
        </w:rPr>
        <w:t>муниципальных услуг»</w:t>
      </w:r>
      <w:r w:rsidR="00793025" w:rsidRPr="007C1C4B">
        <w:rPr>
          <w:rFonts w:eastAsiaTheme="minorHAnsi"/>
          <w:sz w:val="28"/>
          <w:szCs w:val="28"/>
        </w:rPr>
        <w:t xml:space="preserve">, </w:t>
      </w:r>
      <w:r w:rsidRPr="007C1C4B">
        <w:rPr>
          <w:sz w:val="28"/>
          <w:szCs w:val="28"/>
          <w:lang w:eastAsia="ar-SA"/>
        </w:rPr>
        <w:t>Порядком разработки, экспертизы и утверждения административных регламентов предоставления муниципальных услуг, утвержденным постановлением Администрации город</w:t>
      </w:r>
      <w:r w:rsidR="00793025" w:rsidRPr="007C1C4B">
        <w:rPr>
          <w:sz w:val="28"/>
          <w:szCs w:val="28"/>
          <w:lang w:eastAsia="ar-SA"/>
        </w:rPr>
        <w:t>а Ханты</w:t>
      </w:r>
      <w:r w:rsidR="00E908FA" w:rsidRPr="007C1C4B">
        <w:rPr>
          <w:sz w:val="28"/>
          <w:szCs w:val="28"/>
          <w:lang w:eastAsia="ar-SA"/>
        </w:rPr>
        <w:t>-Мансийска от 16.04.2019 №419</w:t>
      </w:r>
      <w:r w:rsidR="00793025" w:rsidRPr="007C1C4B">
        <w:rPr>
          <w:rFonts w:eastAsiaTheme="minorHAnsi"/>
          <w:sz w:val="28"/>
          <w:szCs w:val="28"/>
        </w:rPr>
        <w:t xml:space="preserve">, </w:t>
      </w:r>
      <w:r w:rsidRPr="007C1C4B">
        <w:rPr>
          <w:sz w:val="28"/>
          <w:szCs w:val="28"/>
          <w:lang w:eastAsia="ar-SA"/>
        </w:rPr>
        <w:t>руководствуясь статьей 71 Устава города Ханты-Мансийска:</w:t>
      </w:r>
    </w:p>
    <w:p w:rsidR="000F0792" w:rsidRPr="00B3551A" w:rsidRDefault="000F0792" w:rsidP="000F0792">
      <w:pPr>
        <w:ind w:firstLine="567"/>
        <w:jc w:val="both"/>
        <w:rPr>
          <w:sz w:val="28"/>
          <w:szCs w:val="28"/>
        </w:rPr>
      </w:pPr>
      <w:r w:rsidRPr="00B3551A">
        <w:rPr>
          <w:sz w:val="28"/>
          <w:szCs w:val="28"/>
          <w:lang w:eastAsia="ar-SA"/>
        </w:rPr>
        <w:t>1.Утвердить административный регламент предо</w:t>
      </w:r>
      <w:r w:rsidR="00D90574">
        <w:rPr>
          <w:sz w:val="28"/>
          <w:szCs w:val="28"/>
          <w:lang w:eastAsia="ar-SA"/>
        </w:rPr>
        <w:t xml:space="preserve">ставления муниципальной услуги </w:t>
      </w:r>
      <w:r w:rsidRPr="00B3551A">
        <w:rPr>
          <w:sz w:val="28"/>
          <w:szCs w:val="28"/>
        </w:rPr>
        <w:t>«Об утверждении административного регламента предоставления муниципальной услуги «Установление</w:t>
      </w:r>
      <w:r w:rsidRPr="00B3551A">
        <w:rPr>
          <w:spacing w:val="-6"/>
          <w:sz w:val="28"/>
          <w:szCs w:val="28"/>
        </w:rPr>
        <w:t xml:space="preserve"> </w:t>
      </w:r>
      <w:r w:rsidRPr="00B3551A">
        <w:rPr>
          <w:sz w:val="28"/>
          <w:szCs w:val="28"/>
        </w:rPr>
        <w:t>сервитута</w:t>
      </w:r>
      <w:r w:rsidRPr="00B3551A">
        <w:rPr>
          <w:spacing w:val="-5"/>
          <w:sz w:val="28"/>
          <w:szCs w:val="28"/>
        </w:rPr>
        <w:t xml:space="preserve"> </w:t>
      </w:r>
      <w:r w:rsidR="00180A32" w:rsidRPr="00B3551A">
        <w:rPr>
          <w:spacing w:val="-5"/>
          <w:sz w:val="28"/>
          <w:szCs w:val="28"/>
        </w:rPr>
        <w:t xml:space="preserve">(публичного сервитута) </w:t>
      </w:r>
      <w:r w:rsidRPr="00B3551A">
        <w:rPr>
          <w:sz w:val="28"/>
          <w:szCs w:val="28"/>
        </w:rPr>
        <w:t>в отношении</w:t>
      </w:r>
      <w:r w:rsidRPr="00B3551A">
        <w:rPr>
          <w:spacing w:val="-10"/>
          <w:sz w:val="28"/>
          <w:szCs w:val="28"/>
        </w:rPr>
        <w:t xml:space="preserve"> </w:t>
      </w:r>
      <w:r w:rsidRPr="00B3551A">
        <w:rPr>
          <w:sz w:val="28"/>
          <w:szCs w:val="28"/>
        </w:rPr>
        <w:t>земельного</w:t>
      </w:r>
      <w:r w:rsidRPr="00B3551A">
        <w:rPr>
          <w:spacing w:val="-10"/>
          <w:sz w:val="28"/>
          <w:szCs w:val="28"/>
        </w:rPr>
        <w:t xml:space="preserve"> </w:t>
      </w:r>
      <w:r w:rsidRPr="00B3551A">
        <w:rPr>
          <w:sz w:val="28"/>
          <w:szCs w:val="28"/>
        </w:rPr>
        <w:t>участка,</w:t>
      </w:r>
      <w:r w:rsidRPr="00B3551A">
        <w:rPr>
          <w:spacing w:val="-7"/>
          <w:sz w:val="28"/>
          <w:szCs w:val="28"/>
        </w:rPr>
        <w:t xml:space="preserve"> </w:t>
      </w:r>
      <w:r w:rsidRPr="00B3551A">
        <w:rPr>
          <w:sz w:val="28"/>
          <w:szCs w:val="28"/>
        </w:rPr>
        <w:t>находящегося</w:t>
      </w:r>
      <w:r w:rsidRPr="00B3551A">
        <w:rPr>
          <w:spacing w:val="-8"/>
          <w:sz w:val="28"/>
          <w:szCs w:val="28"/>
        </w:rPr>
        <w:t xml:space="preserve"> </w:t>
      </w:r>
      <w:r w:rsidR="00D90574">
        <w:rPr>
          <w:spacing w:val="-8"/>
          <w:sz w:val="28"/>
          <w:szCs w:val="28"/>
        </w:rPr>
        <w:t xml:space="preserve">                       </w:t>
      </w:r>
      <w:r w:rsidR="003B1CD8" w:rsidRPr="00B3551A">
        <w:rPr>
          <w:sz w:val="28"/>
          <w:szCs w:val="28"/>
        </w:rPr>
        <w:t xml:space="preserve">в </w:t>
      </w:r>
      <w:r w:rsidR="00180A32" w:rsidRPr="00B3551A">
        <w:rPr>
          <w:sz w:val="28"/>
          <w:szCs w:val="28"/>
        </w:rPr>
        <w:t xml:space="preserve">государственной или </w:t>
      </w:r>
      <w:r w:rsidRPr="00B3551A">
        <w:rPr>
          <w:sz w:val="28"/>
          <w:szCs w:val="28"/>
        </w:rPr>
        <w:t>муниципальной</w:t>
      </w:r>
      <w:r w:rsidRPr="00B3551A">
        <w:rPr>
          <w:spacing w:val="-7"/>
          <w:sz w:val="28"/>
          <w:szCs w:val="28"/>
        </w:rPr>
        <w:t xml:space="preserve"> </w:t>
      </w:r>
      <w:r w:rsidRPr="00B3551A">
        <w:rPr>
          <w:sz w:val="28"/>
          <w:szCs w:val="28"/>
        </w:rPr>
        <w:t xml:space="preserve">собственности» </w:t>
      </w:r>
      <w:r w:rsidR="00E06AC8" w:rsidRPr="00B3551A">
        <w:rPr>
          <w:sz w:val="28"/>
          <w:szCs w:val="28"/>
          <w:lang w:eastAsia="ar-SA"/>
        </w:rPr>
        <w:t xml:space="preserve">согласно приложению </w:t>
      </w:r>
      <w:r w:rsidRPr="00B3551A">
        <w:rPr>
          <w:sz w:val="28"/>
          <w:szCs w:val="28"/>
          <w:lang w:eastAsia="ar-SA"/>
        </w:rPr>
        <w:t>к настоящему постановлению.</w:t>
      </w:r>
    </w:p>
    <w:p w:rsidR="000F0792" w:rsidRPr="007C1C4B" w:rsidRDefault="000F0792" w:rsidP="000F0792">
      <w:pPr>
        <w:pStyle w:val="a5"/>
        <w:tabs>
          <w:tab w:val="left" w:pos="7965"/>
        </w:tabs>
        <w:adjustRightInd w:val="0"/>
        <w:ind w:left="0" w:firstLine="567"/>
        <w:rPr>
          <w:sz w:val="28"/>
          <w:szCs w:val="28"/>
        </w:rPr>
      </w:pPr>
      <w:r w:rsidRPr="007C1C4B">
        <w:rPr>
          <w:sz w:val="28"/>
          <w:szCs w:val="28"/>
        </w:rPr>
        <w:t>2.Настоящее пост</w:t>
      </w:r>
      <w:r w:rsidR="00902415" w:rsidRPr="007C1C4B">
        <w:rPr>
          <w:sz w:val="28"/>
          <w:szCs w:val="28"/>
        </w:rPr>
        <w:t xml:space="preserve">ановление вступает в силу после </w:t>
      </w:r>
      <w:r w:rsidRPr="007C1C4B">
        <w:rPr>
          <w:sz w:val="28"/>
          <w:szCs w:val="28"/>
        </w:rPr>
        <w:t>его официального опубликования.</w:t>
      </w:r>
      <w:r w:rsidRPr="007C1C4B">
        <w:rPr>
          <w:sz w:val="28"/>
          <w:szCs w:val="28"/>
        </w:rPr>
        <w:tab/>
      </w:r>
    </w:p>
    <w:p w:rsidR="000F0792" w:rsidRPr="007C1C4B" w:rsidRDefault="000F0792" w:rsidP="000F0792">
      <w:pPr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F0792" w:rsidRPr="007C1C4B" w:rsidRDefault="000F0792" w:rsidP="000F0792">
      <w:pPr>
        <w:pStyle w:val="a5"/>
        <w:adjustRightInd w:val="0"/>
        <w:ind w:left="0"/>
        <w:rPr>
          <w:sz w:val="28"/>
          <w:szCs w:val="28"/>
        </w:rPr>
      </w:pPr>
    </w:p>
    <w:p w:rsidR="000F0792" w:rsidRPr="007C1C4B" w:rsidRDefault="000F0792" w:rsidP="000F0792">
      <w:pPr>
        <w:rPr>
          <w:sz w:val="28"/>
          <w:szCs w:val="28"/>
        </w:rPr>
      </w:pPr>
      <w:r w:rsidRPr="007C1C4B">
        <w:rPr>
          <w:sz w:val="28"/>
          <w:szCs w:val="28"/>
        </w:rPr>
        <w:t>Глава города Хант</w:t>
      </w:r>
      <w:r w:rsidR="00D90574">
        <w:rPr>
          <w:sz w:val="28"/>
          <w:szCs w:val="28"/>
        </w:rPr>
        <w:t xml:space="preserve">ы-Мансийска     </w:t>
      </w:r>
      <w:r w:rsidRPr="007C1C4B">
        <w:rPr>
          <w:sz w:val="28"/>
          <w:szCs w:val="28"/>
        </w:rPr>
        <w:t xml:space="preserve">                               </w:t>
      </w:r>
      <w:r w:rsidR="007C1C4B">
        <w:rPr>
          <w:sz w:val="28"/>
          <w:szCs w:val="28"/>
        </w:rPr>
        <w:t xml:space="preserve">   </w:t>
      </w:r>
      <w:r w:rsidRPr="007C1C4B">
        <w:rPr>
          <w:sz w:val="28"/>
          <w:szCs w:val="28"/>
        </w:rPr>
        <w:t xml:space="preserve">                  М.П. </w:t>
      </w:r>
      <w:proofErr w:type="spellStart"/>
      <w:r w:rsidRPr="007C1C4B">
        <w:rPr>
          <w:sz w:val="28"/>
          <w:szCs w:val="28"/>
        </w:rPr>
        <w:t>Ряшин</w:t>
      </w:r>
      <w:proofErr w:type="spellEnd"/>
      <w:r w:rsidRPr="007C1C4B">
        <w:rPr>
          <w:sz w:val="28"/>
          <w:szCs w:val="28"/>
        </w:rPr>
        <w:t xml:space="preserve"> </w:t>
      </w:r>
    </w:p>
    <w:p w:rsidR="000F0792" w:rsidRPr="007C1C4B" w:rsidRDefault="000F0792" w:rsidP="000F0792">
      <w:pPr>
        <w:rPr>
          <w:sz w:val="28"/>
          <w:szCs w:val="28"/>
        </w:rPr>
      </w:pPr>
    </w:p>
    <w:p w:rsidR="000F0792" w:rsidRPr="007C1C4B" w:rsidRDefault="000F0792" w:rsidP="000F0792">
      <w:pPr>
        <w:spacing w:before="71" w:line="322" w:lineRule="exact"/>
        <w:ind w:left="187" w:right="179"/>
        <w:jc w:val="center"/>
        <w:rPr>
          <w:b/>
          <w:sz w:val="28"/>
          <w:szCs w:val="28"/>
        </w:rPr>
      </w:pPr>
    </w:p>
    <w:p w:rsidR="000F0792" w:rsidRPr="007C1C4B" w:rsidRDefault="000F0792" w:rsidP="000F0792">
      <w:pPr>
        <w:spacing w:before="71" w:line="322" w:lineRule="exact"/>
        <w:ind w:left="187" w:right="179"/>
        <w:jc w:val="center"/>
        <w:rPr>
          <w:b/>
          <w:sz w:val="28"/>
          <w:szCs w:val="28"/>
        </w:rPr>
      </w:pPr>
    </w:p>
    <w:p w:rsidR="000F0792" w:rsidRPr="007C1C4B" w:rsidRDefault="000F0792" w:rsidP="000F0792">
      <w:pPr>
        <w:spacing w:before="71" w:line="322" w:lineRule="exact"/>
        <w:ind w:left="187" w:right="179"/>
        <w:jc w:val="center"/>
        <w:rPr>
          <w:b/>
          <w:sz w:val="28"/>
          <w:szCs w:val="28"/>
        </w:rPr>
      </w:pPr>
    </w:p>
    <w:p w:rsidR="00180A32" w:rsidRPr="007C1C4B" w:rsidRDefault="00180A32" w:rsidP="000F0792">
      <w:pPr>
        <w:spacing w:before="71" w:line="322" w:lineRule="exact"/>
        <w:ind w:left="187" w:right="179"/>
        <w:jc w:val="center"/>
        <w:rPr>
          <w:b/>
          <w:sz w:val="28"/>
          <w:szCs w:val="28"/>
        </w:rPr>
      </w:pPr>
    </w:p>
    <w:p w:rsidR="004B417F" w:rsidRDefault="004B417F" w:rsidP="00D90574">
      <w:pPr>
        <w:adjustRightInd w:val="0"/>
        <w:ind w:right="142"/>
        <w:rPr>
          <w:bCs/>
          <w:sz w:val="28"/>
          <w:szCs w:val="28"/>
          <w:lang w:eastAsia="ru-RU"/>
        </w:rPr>
      </w:pPr>
    </w:p>
    <w:p w:rsidR="00180A32" w:rsidRPr="005D5E19" w:rsidRDefault="00180A32" w:rsidP="00180A32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180A32" w:rsidRPr="005D5E19" w:rsidRDefault="00180A32" w:rsidP="00180A32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180A32" w:rsidRPr="005D5E19" w:rsidRDefault="00180A32" w:rsidP="00180A32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t>города Ханты-Мансийска</w:t>
      </w:r>
    </w:p>
    <w:p w:rsidR="00180A32" w:rsidRPr="005D5E19" w:rsidRDefault="00180A32" w:rsidP="00180A32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5D5E19">
        <w:rPr>
          <w:bCs/>
          <w:sz w:val="28"/>
          <w:szCs w:val="28"/>
          <w:lang w:eastAsia="ru-RU"/>
        </w:rPr>
        <w:t>от __________2022 года №_____</w:t>
      </w:r>
    </w:p>
    <w:p w:rsidR="00D90574" w:rsidRDefault="00D90574" w:rsidP="00180A32">
      <w:pPr>
        <w:spacing w:before="178" w:line="322" w:lineRule="exact"/>
        <w:ind w:right="142"/>
        <w:jc w:val="center"/>
        <w:rPr>
          <w:b/>
          <w:sz w:val="28"/>
        </w:rPr>
      </w:pPr>
    </w:p>
    <w:p w:rsidR="00180A32" w:rsidRPr="00E06AC8" w:rsidRDefault="00180A32" w:rsidP="00180A32">
      <w:pPr>
        <w:spacing w:before="178" w:line="322" w:lineRule="exact"/>
        <w:ind w:right="142"/>
        <w:jc w:val="center"/>
        <w:rPr>
          <w:b/>
          <w:sz w:val="28"/>
        </w:rPr>
      </w:pPr>
      <w:r w:rsidRPr="00E06AC8">
        <w:rPr>
          <w:b/>
          <w:sz w:val="28"/>
        </w:rPr>
        <w:t>Административный</w:t>
      </w:r>
      <w:r w:rsidRPr="00E06AC8">
        <w:rPr>
          <w:b/>
          <w:spacing w:val="-10"/>
          <w:sz w:val="28"/>
        </w:rPr>
        <w:t xml:space="preserve"> </w:t>
      </w:r>
      <w:r w:rsidRPr="00E06AC8">
        <w:rPr>
          <w:b/>
          <w:sz w:val="28"/>
        </w:rPr>
        <w:t>регламент</w:t>
      </w:r>
      <w:r w:rsidRPr="00E06AC8">
        <w:rPr>
          <w:b/>
          <w:spacing w:val="-8"/>
          <w:sz w:val="28"/>
        </w:rPr>
        <w:t xml:space="preserve"> </w:t>
      </w:r>
      <w:r w:rsidRPr="00E06AC8">
        <w:rPr>
          <w:b/>
          <w:spacing w:val="-2"/>
          <w:sz w:val="28"/>
        </w:rPr>
        <w:t>предоставления</w:t>
      </w:r>
    </w:p>
    <w:p w:rsidR="00D90574" w:rsidRDefault="00180A32" w:rsidP="00D90574">
      <w:pPr>
        <w:spacing w:before="178" w:line="322" w:lineRule="exact"/>
        <w:ind w:left="284" w:right="142"/>
        <w:contextualSpacing/>
        <w:jc w:val="center"/>
        <w:rPr>
          <w:b/>
          <w:sz w:val="28"/>
        </w:rPr>
      </w:pPr>
      <w:r w:rsidRPr="00E06AC8">
        <w:rPr>
          <w:b/>
          <w:sz w:val="28"/>
        </w:rPr>
        <w:t>муниципальной</w:t>
      </w:r>
      <w:r w:rsidRPr="00E06AC8">
        <w:rPr>
          <w:b/>
          <w:spacing w:val="-5"/>
          <w:sz w:val="28"/>
        </w:rPr>
        <w:t xml:space="preserve"> </w:t>
      </w:r>
      <w:r w:rsidRPr="00E06AC8">
        <w:rPr>
          <w:b/>
          <w:sz w:val="28"/>
        </w:rPr>
        <w:t>услуги</w:t>
      </w:r>
      <w:r w:rsidRPr="00E06AC8">
        <w:rPr>
          <w:b/>
          <w:spacing w:val="-9"/>
          <w:sz w:val="28"/>
        </w:rPr>
        <w:t xml:space="preserve"> </w:t>
      </w:r>
      <w:r w:rsidRPr="00E06AC8">
        <w:rPr>
          <w:b/>
          <w:sz w:val="28"/>
        </w:rPr>
        <w:t xml:space="preserve">«Установление сервитута (публичного сервитута) в отношении земельного участка, находящегося </w:t>
      </w:r>
    </w:p>
    <w:p w:rsidR="00180A32" w:rsidRPr="00E06AC8" w:rsidRDefault="00180A32" w:rsidP="00D90574">
      <w:pPr>
        <w:spacing w:before="178" w:line="322" w:lineRule="exact"/>
        <w:ind w:left="284" w:right="142"/>
        <w:contextualSpacing/>
        <w:jc w:val="center"/>
        <w:rPr>
          <w:b/>
          <w:sz w:val="28"/>
        </w:rPr>
      </w:pPr>
      <w:r w:rsidRPr="00E06AC8">
        <w:rPr>
          <w:b/>
          <w:sz w:val="28"/>
        </w:rPr>
        <w:t>в государственной или муниципальной собственности»</w:t>
      </w:r>
    </w:p>
    <w:p w:rsidR="00180A32" w:rsidRPr="00AF6326" w:rsidRDefault="00180A32" w:rsidP="00180A32">
      <w:pPr>
        <w:spacing w:before="178" w:line="322" w:lineRule="exact"/>
        <w:ind w:left="284" w:right="142"/>
        <w:contextualSpacing/>
        <w:jc w:val="center"/>
        <w:rPr>
          <w:sz w:val="28"/>
        </w:rPr>
      </w:pPr>
    </w:p>
    <w:p w:rsidR="00180A32" w:rsidRPr="00E02DB9" w:rsidRDefault="00180A32" w:rsidP="00180A32">
      <w:pPr>
        <w:spacing w:before="178" w:line="322" w:lineRule="exact"/>
        <w:ind w:right="142"/>
        <w:contextualSpacing/>
        <w:jc w:val="center"/>
        <w:rPr>
          <w:b/>
          <w:sz w:val="28"/>
        </w:rPr>
      </w:pPr>
      <w:proofErr w:type="spellStart"/>
      <w:r w:rsidRPr="00E02DB9">
        <w:rPr>
          <w:b/>
          <w:sz w:val="28"/>
        </w:rPr>
        <w:t>I.Общие</w:t>
      </w:r>
      <w:proofErr w:type="spellEnd"/>
      <w:r w:rsidRPr="00E02DB9">
        <w:rPr>
          <w:b/>
          <w:sz w:val="28"/>
        </w:rPr>
        <w:t xml:space="preserve"> положения</w:t>
      </w:r>
    </w:p>
    <w:p w:rsidR="00180A32" w:rsidRPr="00E02DB9" w:rsidRDefault="00180A32" w:rsidP="00180A32">
      <w:pPr>
        <w:spacing w:before="178" w:line="322" w:lineRule="exact"/>
        <w:ind w:right="142"/>
        <w:contextualSpacing/>
        <w:jc w:val="center"/>
        <w:rPr>
          <w:b/>
          <w:sz w:val="28"/>
        </w:rPr>
      </w:pPr>
    </w:p>
    <w:p w:rsidR="00180A32" w:rsidRPr="00E02DB9" w:rsidRDefault="00180A32" w:rsidP="00180A32">
      <w:pPr>
        <w:spacing w:before="178" w:line="322" w:lineRule="exact"/>
        <w:ind w:right="142"/>
        <w:contextualSpacing/>
        <w:jc w:val="center"/>
        <w:rPr>
          <w:b/>
          <w:sz w:val="28"/>
        </w:rPr>
      </w:pPr>
      <w:r w:rsidRPr="00E02DB9">
        <w:rPr>
          <w:b/>
          <w:sz w:val="28"/>
        </w:rPr>
        <w:t>Предмет регулирования административного регламента</w:t>
      </w:r>
    </w:p>
    <w:p w:rsidR="000F0792" w:rsidRPr="004A21E8" w:rsidRDefault="000F0792" w:rsidP="00180A32">
      <w:pPr>
        <w:ind w:right="603"/>
        <w:rPr>
          <w:b/>
          <w:sz w:val="28"/>
        </w:rPr>
      </w:pPr>
    </w:p>
    <w:p w:rsidR="000F0792" w:rsidRDefault="000F0792" w:rsidP="003E2572">
      <w:pPr>
        <w:widowControl/>
        <w:adjustRightInd w:val="0"/>
        <w:ind w:firstLine="539"/>
        <w:jc w:val="both"/>
        <w:rPr>
          <w:spacing w:val="-5"/>
          <w:sz w:val="28"/>
        </w:rPr>
      </w:pPr>
      <w:proofErr w:type="gramStart"/>
      <w:r>
        <w:rPr>
          <w:sz w:val="28"/>
        </w:rPr>
        <w:t>1.</w:t>
      </w:r>
      <w:r w:rsidR="00901716">
        <w:rPr>
          <w:sz w:val="28"/>
        </w:rPr>
        <w:t>1.</w:t>
      </w:r>
      <w:r w:rsidRPr="00907CAD">
        <w:rPr>
          <w:sz w:val="28"/>
        </w:rPr>
        <w:t xml:space="preserve">Административный регламент предоставления муниципальной услуги «Установление сервитута </w:t>
      </w:r>
      <w:r w:rsidR="00180A32">
        <w:rPr>
          <w:sz w:val="28"/>
        </w:rPr>
        <w:t xml:space="preserve">(публичного сервитута) </w:t>
      </w:r>
      <w:r w:rsidRPr="00907CAD">
        <w:rPr>
          <w:sz w:val="28"/>
        </w:rPr>
        <w:t>в отношении з</w:t>
      </w:r>
      <w:r w:rsidR="00180A32">
        <w:rPr>
          <w:sz w:val="28"/>
        </w:rPr>
        <w:t xml:space="preserve">емельного участка, находящегося </w:t>
      </w:r>
      <w:r w:rsidRPr="00907CAD">
        <w:rPr>
          <w:sz w:val="28"/>
        </w:rPr>
        <w:t xml:space="preserve">в </w:t>
      </w:r>
      <w:r w:rsidR="00180A32">
        <w:rPr>
          <w:sz w:val="28"/>
        </w:rPr>
        <w:t xml:space="preserve">государственной или </w:t>
      </w:r>
      <w:r w:rsidR="00B670BA">
        <w:rPr>
          <w:sz w:val="28"/>
        </w:rPr>
        <w:t xml:space="preserve">муниципальной собственности» </w:t>
      </w:r>
      <w:r w:rsidR="005C376D">
        <w:rPr>
          <w:rFonts w:eastAsiaTheme="minorHAnsi"/>
          <w:sz w:val="28"/>
          <w:szCs w:val="28"/>
        </w:rPr>
        <w:t>(далее - а</w:t>
      </w:r>
      <w:r w:rsidR="005514D8">
        <w:rPr>
          <w:rFonts w:eastAsiaTheme="minorHAnsi"/>
          <w:sz w:val="28"/>
          <w:szCs w:val="28"/>
        </w:rPr>
        <w:t xml:space="preserve">дминистративный регламент, муниципальная услуга) </w:t>
      </w:r>
      <w:r w:rsidRPr="00907CAD">
        <w:rPr>
          <w:sz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B670BA">
        <w:rPr>
          <w:sz w:val="28"/>
        </w:rPr>
        <w:t xml:space="preserve">                               </w:t>
      </w:r>
      <w:r w:rsidRPr="00907CAD">
        <w:rPr>
          <w:sz w:val="28"/>
        </w:rPr>
        <w:t xml:space="preserve">и последовательность действий </w:t>
      </w:r>
      <w:r w:rsidRPr="00907CAD">
        <w:rPr>
          <w:spacing w:val="-2"/>
          <w:sz w:val="28"/>
        </w:rPr>
        <w:t>(административных</w:t>
      </w:r>
      <w:r>
        <w:rPr>
          <w:sz w:val="28"/>
        </w:rPr>
        <w:t xml:space="preserve">  </w:t>
      </w:r>
      <w:r w:rsidRPr="00907CAD">
        <w:rPr>
          <w:spacing w:val="-2"/>
          <w:sz w:val="28"/>
        </w:rPr>
        <w:t>процедур)</w:t>
      </w:r>
      <w:r>
        <w:rPr>
          <w:sz w:val="28"/>
        </w:rPr>
        <w:t xml:space="preserve"> </w:t>
      </w:r>
      <w:r w:rsidR="00180A32">
        <w:rPr>
          <w:spacing w:val="-5"/>
          <w:sz w:val="28"/>
        </w:rPr>
        <w:t xml:space="preserve">Департамента градостроительства и архитектуры Администрации города </w:t>
      </w:r>
      <w:r w:rsidR="006127D9">
        <w:rPr>
          <w:spacing w:val="-5"/>
          <w:sz w:val="28"/>
        </w:rPr>
        <w:t xml:space="preserve">                                   </w:t>
      </w:r>
      <w:r w:rsidR="00180A32">
        <w:rPr>
          <w:spacing w:val="-5"/>
          <w:sz w:val="28"/>
        </w:rPr>
        <w:t>Ханты-Мансийска</w:t>
      </w:r>
      <w:r w:rsidR="00901716">
        <w:rPr>
          <w:spacing w:val="-5"/>
          <w:sz w:val="28"/>
        </w:rPr>
        <w:t xml:space="preserve"> </w:t>
      </w:r>
      <w:r w:rsidR="00180A32">
        <w:rPr>
          <w:spacing w:val="-5"/>
          <w:sz w:val="28"/>
        </w:rPr>
        <w:t xml:space="preserve">при предоставлении муниципальной услуги </w:t>
      </w:r>
      <w:r w:rsidR="00B670BA">
        <w:rPr>
          <w:spacing w:val="-5"/>
          <w:sz w:val="28"/>
        </w:rPr>
        <w:t xml:space="preserve">                                     </w:t>
      </w:r>
      <w:r w:rsidR="00180A32">
        <w:rPr>
          <w:spacing w:val="-5"/>
          <w:sz w:val="28"/>
        </w:rPr>
        <w:t>в г. Ханты-Мансийске.</w:t>
      </w:r>
      <w:proofErr w:type="gramEnd"/>
    </w:p>
    <w:p w:rsidR="00901716" w:rsidRPr="006679BE" w:rsidRDefault="00901716" w:rsidP="003E25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1.2.Настоящий а</w:t>
      </w:r>
      <w:r w:rsidRPr="006679BE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        при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>:</w:t>
      </w:r>
    </w:p>
    <w:p w:rsidR="00901716" w:rsidRPr="006679BE" w:rsidRDefault="00901716" w:rsidP="003E25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1)«</w:t>
      </w:r>
      <w:r w:rsidRPr="006679BE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государственной </w:t>
      </w:r>
      <w:r w:rsidR="00B670BA"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Pr="006679BE">
        <w:rPr>
          <w:rFonts w:ascii="Times New Roman" w:hAnsi="Times New Roman" w:cs="Times New Roman"/>
          <w:sz w:val="28"/>
          <w:szCs w:val="28"/>
        </w:rPr>
        <w:t xml:space="preserve"> </w:t>
      </w:r>
      <w:r w:rsidR="00B670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0F0792" w:rsidRDefault="00901716" w:rsidP="006E60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2)«</w:t>
      </w:r>
      <w:r w:rsidRPr="006679BE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земельного участка, находящегося в государственной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670B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</w:t>
      </w:r>
      <w:r w:rsidRPr="006679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E60BE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6E60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E60BE" w:rsidRPr="006E60BE" w:rsidRDefault="006E60BE" w:rsidP="006E60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0792" w:rsidRDefault="000F0792" w:rsidP="003E2572">
      <w:pPr>
        <w:ind w:left="189" w:right="177"/>
        <w:jc w:val="center"/>
        <w:rPr>
          <w:b/>
          <w:spacing w:val="-2"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</w:p>
    <w:p w:rsidR="001E3A0C" w:rsidRDefault="001E3A0C" w:rsidP="003E2572">
      <w:pPr>
        <w:ind w:left="189" w:right="177"/>
        <w:jc w:val="center"/>
        <w:rPr>
          <w:b/>
          <w:sz w:val="28"/>
        </w:rPr>
      </w:pPr>
    </w:p>
    <w:p w:rsidR="005F4CFE" w:rsidRPr="006679BE" w:rsidRDefault="001E3A0C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"/>
          <w:sz w:val="28"/>
        </w:rPr>
        <w:tab/>
      </w:r>
      <w:r w:rsidR="005F4CFE">
        <w:rPr>
          <w:rFonts w:ascii="Times New Roman" w:hAnsi="Times New Roman" w:cs="Times New Roman"/>
          <w:sz w:val="28"/>
          <w:szCs w:val="28"/>
        </w:rPr>
        <w:t>1.3.</w:t>
      </w:r>
      <w:r w:rsidR="005F4CFE" w:rsidRPr="006679BE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proofErr w:type="spellStart"/>
      <w:r w:rsidR="005F4CF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5F4CFE" w:rsidRPr="006679BE">
        <w:rPr>
          <w:rFonts w:ascii="Times New Roman" w:hAnsi="Times New Roman" w:cs="Times New Roman"/>
          <w:sz w:val="28"/>
          <w:szCs w:val="28"/>
        </w:rPr>
        <w:t xml:space="preserve"> 1 являются физические лица, юридические лица и индивидуальные предприниматели (далее </w:t>
      </w:r>
      <w:r w:rsidR="005F4CFE">
        <w:rPr>
          <w:rFonts w:ascii="Times New Roman" w:hAnsi="Times New Roman" w:cs="Times New Roman"/>
          <w:sz w:val="28"/>
          <w:szCs w:val="28"/>
        </w:rPr>
        <w:t>- З</w:t>
      </w:r>
      <w:r w:rsidR="005F4CFE" w:rsidRPr="006679BE">
        <w:rPr>
          <w:rFonts w:ascii="Times New Roman" w:hAnsi="Times New Roman" w:cs="Times New Roman"/>
          <w:sz w:val="28"/>
          <w:szCs w:val="28"/>
        </w:rPr>
        <w:t>аявители).</w:t>
      </w:r>
    </w:p>
    <w:p w:rsidR="005F4CFE" w:rsidRPr="006679BE" w:rsidRDefault="005F4CFE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</w:t>
      </w:r>
      <w:r w:rsidRPr="006679BE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являются организации </w:t>
      </w:r>
      <w:r w:rsidR="006127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(далее -  З</w:t>
      </w:r>
      <w:r w:rsidRPr="006679BE">
        <w:rPr>
          <w:rFonts w:ascii="Times New Roman" w:hAnsi="Times New Roman" w:cs="Times New Roman"/>
          <w:sz w:val="28"/>
          <w:szCs w:val="28"/>
        </w:rPr>
        <w:t>аявители):</w:t>
      </w:r>
    </w:p>
    <w:p w:rsidR="005F4CFE" w:rsidRPr="006679BE" w:rsidRDefault="005F4CFE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являющиеся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</w:t>
      </w:r>
      <w:r w:rsidR="00495D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для проведения инженерных изысканий в целях подготовки документации </w:t>
      </w:r>
      <w:r w:rsidR="00495D31">
        <w:rPr>
          <w:rFonts w:ascii="Times New Roman" w:hAnsi="Times New Roman" w:cs="Times New Roman"/>
          <w:sz w:val="28"/>
          <w:szCs w:val="28"/>
        </w:rPr>
        <w:t xml:space="preserve">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по планировке территории, предусматривающей размещение указанных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сооружений, инженерных изысканий для их строительства, реконструкции;</w:t>
      </w:r>
    </w:p>
    <w:p w:rsidR="005F4CFE" w:rsidRPr="006679BE" w:rsidRDefault="00495D31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4CFE" w:rsidRPr="006679BE">
        <w:rPr>
          <w:rFonts w:ascii="Times New Roman" w:hAnsi="Times New Roman" w:cs="Times New Roman"/>
          <w:sz w:val="28"/>
          <w:szCs w:val="28"/>
        </w:rPr>
        <w:t xml:space="preserve">являющиеся организацией связи, - для размещения линий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4CFE" w:rsidRPr="006679BE">
        <w:rPr>
          <w:rFonts w:ascii="Times New Roman" w:hAnsi="Times New Roman" w:cs="Times New Roman"/>
          <w:sz w:val="28"/>
          <w:szCs w:val="28"/>
        </w:rPr>
        <w:t xml:space="preserve">или сооружений связи, указанных в </w:t>
      </w:r>
      <w:hyperlink r:id="rId10" w:history="1">
        <w:r w:rsidR="005F4CFE" w:rsidRPr="005F4CFE">
          <w:rPr>
            <w:rFonts w:ascii="Times New Roman" w:hAnsi="Times New Roman" w:cs="Times New Roman"/>
            <w:sz w:val="28"/>
            <w:szCs w:val="28"/>
          </w:rPr>
          <w:t>подпункте 1 статьи 39.37</w:t>
        </w:r>
      </w:hyperlink>
      <w:r w:rsidR="005F4CFE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Земельный кодекс),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4CFE" w:rsidRPr="006679BE">
        <w:rPr>
          <w:rFonts w:ascii="Times New Roman" w:hAnsi="Times New Roman" w:cs="Times New Roman"/>
          <w:sz w:val="28"/>
          <w:szCs w:val="28"/>
        </w:rPr>
        <w:t xml:space="preserve">для проведения инженерных изысканий в целях подготовки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CFE" w:rsidRPr="006679BE">
        <w:rPr>
          <w:rFonts w:ascii="Times New Roman" w:hAnsi="Times New Roman" w:cs="Times New Roman"/>
          <w:sz w:val="28"/>
          <w:szCs w:val="28"/>
        </w:rPr>
        <w:t>по планировке территории,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ющей размещение указанных линий </w:t>
      </w:r>
      <w:r w:rsidR="005F4CFE" w:rsidRPr="006679BE">
        <w:rPr>
          <w:rFonts w:ascii="Times New Roman" w:hAnsi="Times New Roman" w:cs="Times New Roman"/>
          <w:sz w:val="28"/>
          <w:szCs w:val="28"/>
        </w:rPr>
        <w:t>и сооружений связи, инженерных изысканий для их строительства, реконструкции;</w:t>
      </w:r>
    </w:p>
    <w:p w:rsidR="005F4CFE" w:rsidRPr="006679BE" w:rsidRDefault="005F4CFE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 xml:space="preserve">являющиеся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</w:t>
      </w:r>
      <w:r w:rsidRPr="005F4CF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5F4CF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5F4C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5F4CFE">
          <w:rPr>
            <w:rFonts w:ascii="Times New Roman" w:hAnsi="Times New Roman" w:cs="Times New Roman"/>
            <w:sz w:val="28"/>
            <w:szCs w:val="28"/>
          </w:rPr>
          <w:t>5 статьи 39.37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5F4CFE" w:rsidRPr="006679BE" w:rsidRDefault="005F4CFE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79BE">
        <w:rPr>
          <w:rFonts w:ascii="Times New Roman" w:hAnsi="Times New Roman" w:cs="Times New Roman"/>
          <w:sz w:val="28"/>
          <w:szCs w:val="28"/>
        </w:rPr>
        <w:t xml:space="preserve">организации, предусмотренные </w:t>
      </w:r>
      <w:hyperlink r:id="rId13" w:history="1">
        <w:r w:rsidRPr="005F4CFE">
          <w:rPr>
            <w:rFonts w:ascii="Times New Roman" w:hAnsi="Times New Roman" w:cs="Times New Roman"/>
            <w:sz w:val="28"/>
            <w:szCs w:val="28"/>
          </w:rPr>
          <w:t>пунктом 1 статьи 56.4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B670BA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 xml:space="preserve">и подавшие ходатайство об изъятии земельного участка </w:t>
      </w:r>
      <w:r w:rsidR="00B670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государственных</w:t>
      </w:r>
      <w:r w:rsidR="00495D31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 xml:space="preserve">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</w:t>
      </w:r>
      <w:r w:rsidR="00B670B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5F4CFE" w:rsidRPr="006679BE" w:rsidRDefault="00495D31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F4CFE" w:rsidRPr="006679BE">
        <w:rPr>
          <w:rFonts w:ascii="Times New Roman" w:hAnsi="Times New Roman" w:cs="Times New Roman"/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</w:t>
      </w:r>
      <w:r>
        <w:rPr>
          <w:rFonts w:ascii="Times New Roman" w:hAnsi="Times New Roman" w:cs="Times New Roman"/>
          <w:sz w:val="28"/>
          <w:szCs w:val="28"/>
        </w:rPr>
        <w:t xml:space="preserve">ями осуществлять деятельность, </w:t>
      </w:r>
      <w:r w:rsidR="005F4CFE" w:rsidRPr="006679BE">
        <w:rPr>
          <w:rFonts w:ascii="Times New Roman" w:hAnsi="Times New Roman" w:cs="Times New Roman"/>
          <w:sz w:val="28"/>
          <w:szCs w:val="28"/>
        </w:rPr>
        <w:t>для обеспечения которой допускается установление публичного сервитута.</w:t>
      </w:r>
    </w:p>
    <w:p w:rsidR="000F0792" w:rsidRPr="00907CAD" w:rsidRDefault="000F0792" w:rsidP="003E2572">
      <w:p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ind w:right="142"/>
        <w:jc w:val="both"/>
        <w:rPr>
          <w:sz w:val="28"/>
        </w:rPr>
      </w:pPr>
    </w:p>
    <w:p w:rsidR="000F0792" w:rsidRDefault="000F0792" w:rsidP="003E2572">
      <w:pPr>
        <w:pStyle w:val="a3"/>
        <w:rPr>
          <w:sz w:val="27"/>
        </w:rPr>
      </w:pPr>
    </w:p>
    <w:p w:rsidR="00F73B3D" w:rsidRPr="006679BE" w:rsidRDefault="00F73B3D" w:rsidP="003E257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F73B3D" w:rsidRPr="006679BE" w:rsidRDefault="00F73B3D" w:rsidP="003E25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6127D9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73B3D" w:rsidRPr="006679BE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F73B3D" w:rsidRPr="006679BE" w:rsidRDefault="006127D9" w:rsidP="003E25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непосредственно при личном приеме з</w:t>
      </w:r>
      <w:r>
        <w:rPr>
          <w:rFonts w:ascii="Times New Roman" w:hAnsi="Times New Roman" w:cs="Times New Roman"/>
          <w:sz w:val="28"/>
          <w:szCs w:val="28"/>
        </w:rPr>
        <w:t xml:space="preserve">аявителя в Департаменте градостроительства и архитектуры Администрации города Ханты-Мансийска </w:t>
      </w:r>
      <w:r w:rsidR="005A71F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(далее – Департамент)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многофункциональный центр);</w:t>
      </w:r>
    </w:p>
    <w:p w:rsidR="00F73B3D" w:rsidRPr="006679BE" w:rsidRDefault="00F73B3D" w:rsidP="003E25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2)по телефону </w:t>
      </w:r>
      <w:r w:rsidR="006127D9">
        <w:rPr>
          <w:rFonts w:ascii="Times New Roman" w:hAnsi="Times New Roman" w:cs="Times New Roman"/>
          <w:sz w:val="28"/>
          <w:szCs w:val="28"/>
        </w:rPr>
        <w:t>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F73B3D" w:rsidRPr="006679BE" w:rsidRDefault="00AE2946" w:rsidP="003E25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F73B3D" w:rsidRPr="006679BE" w:rsidRDefault="00AE2946" w:rsidP="003E25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73B3D" w:rsidRPr="006679BE" w:rsidRDefault="00F73B3D" w:rsidP="003E25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5A71F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679B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A71F2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679BE">
        <w:rPr>
          <w:rFonts w:ascii="Times New Roman" w:hAnsi="Times New Roman" w:cs="Times New Roman"/>
          <w:sz w:val="28"/>
          <w:szCs w:val="28"/>
        </w:rPr>
        <w:t xml:space="preserve"> (https://www.gosuslugi.ru/) (далее ЕПГУ);</w:t>
      </w:r>
    </w:p>
    <w:p w:rsidR="005A71F2" w:rsidRDefault="005A71F2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F2">
        <w:rPr>
          <w:rFonts w:ascii="Times New Roman" w:hAnsi="Times New Roman" w:cs="Times New Roman"/>
          <w:sz w:val="28"/>
        </w:rPr>
        <w:t>на</w:t>
      </w:r>
      <w:r w:rsidRPr="005A71F2">
        <w:rPr>
          <w:rFonts w:ascii="Times New Roman" w:hAnsi="Times New Roman" w:cs="Times New Roman"/>
          <w:spacing w:val="-18"/>
          <w:sz w:val="28"/>
        </w:rPr>
        <w:t xml:space="preserve"> </w:t>
      </w:r>
      <w:r w:rsidRPr="005A71F2">
        <w:rPr>
          <w:rFonts w:ascii="Times New Roman" w:hAnsi="Times New Roman" w:cs="Times New Roman"/>
          <w:sz w:val="28"/>
        </w:rPr>
        <w:t>официальном</w:t>
      </w:r>
      <w:r w:rsidRPr="005A71F2">
        <w:rPr>
          <w:rFonts w:ascii="Times New Roman" w:hAnsi="Times New Roman" w:cs="Times New Roman"/>
          <w:spacing w:val="-17"/>
          <w:sz w:val="28"/>
        </w:rPr>
        <w:t xml:space="preserve"> </w:t>
      </w:r>
      <w:r w:rsidRPr="005A71F2">
        <w:rPr>
          <w:rFonts w:ascii="Times New Roman" w:hAnsi="Times New Roman" w:cs="Times New Roman"/>
          <w:sz w:val="28"/>
        </w:rPr>
        <w:t>информационном портале органов местного самоуправления</w:t>
      </w:r>
      <w:r w:rsidR="00AE2946">
        <w:rPr>
          <w:rFonts w:ascii="Times New Roman" w:hAnsi="Times New Roman" w:cs="Times New Roman"/>
          <w:sz w:val="28"/>
        </w:rPr>
        <w:t xml:space="preserve"> </w:t>
      </w:r>
      <w:r w:rsidRPr="005A71F2">
        <w:rPr>
          <w:rFonts w:ascii="Times New Roman" w:hAnsi="Times New Roman" w:cs="Times New Roman"/>
          <w:sz w:val="28"/>
        </w:rPr>
        <w:t>г. Ханты-Мансийска</w:t>
      </w:r>
      <w:r w:rsidRPr="005A71F2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5A71F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https://admhmansy.ru</w:t>
        </w:r>
      </w:hyperlink>
      <w:r w:rsidRPr="005A71F2">
        <w:rPr>
          <w:rFonts w:ascii="Times New Roman" w:hAnsi="Times New Roman" w:cs="Times New Roman"/>
          <w:sz w:val="28"/>
          <w:szCs w:val="28"/>
        </w:rPr>
        <w:t>);</w:t>
      </w:r>
    </w:p>
    <w:p w:rsidR="00F73B3D" w:rsidRPr="006679BE" w:rsidRDefault="004939E1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>посредством размещения информаци</w:t>
      </w:r>
      <w:r>
        <w:rPr>
          <w:rFonts w:ascii="Times New Roman" w:hAnsi="Times New Roman" w:cs="Times New Roman"/>
          <w:sz w:val="28"/>
          <w:szCs w:val="28"/>
        </w:rPr>
        <w:t>и на информационных стендах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F73B3D" w:rsidRPr="006679BE" w:rsidRDefault="004939E1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sz w:val="28"/>
          <w:szCs w:val="28"/>
        </w:rPr>
        <w:t>1.6.</w:t>
      </w:r>
      <w:r w:rsidR="00F73B3D" w:rsidRPr="006679BE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939E1">
        <w:rPr>
          <w:rFonts w:ascii="Times New Roman" w:hAnsi="Times New Roman" w:cs="Times New Roman"/>
          <w:sz w:val="28"/>
          <w:szCs w:val="28"/>
        </w:rPr>
        <w:t>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справочной информации</w:t>
      </w:r>
      <w:r w:rsidR="004939E1">
        <w:rPr>
          <w:rFonts w:ascii="Times New Roman" w:hAnsi="Times New Roman" w:cs="Times New Roman"/>
          <w:sz w:val="28"/>
          <w:szCs w:val="28"/>
        </w:rPr>
        <w:t xml:space="preserve"> о работе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(структурных подр</w:t>
      </w:r>
      <w:r w:rsidR="004939E1">
        <w:rPr>
          <w:rFonts w:ascii="Times New Roman" w:hAnsi="Times New Roman" w:cs="Times New Roman"/>
          <w:sz w:val="28"/>
          <w:szCs w:val="28"/>
        </w:rPr>
        <w:t>азделений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>);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</w:t>
      </w:r>
      <w:r w:rsidR="006E60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Получение информации по вопросам пред</w:t>
      </w:r>
      <w:r w:rsidR="00B60F27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6679BE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 осуществляется бесплатно.</w:t>
      </w:r>
    </w:p>
    <w:p w:rsidR="00F73B3D" w:rsidRPr="006679BE" w:rsidRDefault="00B60F27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При устном обращении</w:t>
      </w:r>
      <w:r w:rsidR="004939E1">
        <w:rPr>
          <w:rFonts w:ascii="Times New Roman" w:hAnsi="Times New Roman" w:cs="Times New Roman"/>
          <w:sz w:val="28"/>
          <w:szCs w:val="28"/>
        </w:rPr>
        <w:t xml:space="preserve"> З</w:t>
      </w:r>
      <w:r w:rsidR="00F73B3D" w:rsidRPr="006679BE">
        <w:rPr>
          <w:rFonts w:ascii="Times New Roman" w:hAnsi="Times New Roman" w:cs="Times New Roman"/>
          <w:sz w:val="28"/>
          <w:szCs w:val="28"/>
        </w:rPr>
        <w:t>аявителя (лично или по телефону) должнос</w:t>
      </w:r>
      <w:r w:rsidR="004939E1">
        <w:rPr>
          <w:rFonts w:ascii="Times New Roman" w:hAnsi="Times New Roman" w:cs="Times New Roman"/>
          <w:sz w:val="28"/>
          <w:szCs w:val="28"/>
        </w:rPr>
        <w:t>тное лицо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B60F27">
        <w:rPr>
          <w:rFonts w:ascii="Times New Roman" w:hAnsi="Times New Roman" w:cs="Times New Roman"/>
          <w:sz w:val="28"/>
          <w:szCs w:val="28"/>
        </w:rPr>
        <w:t>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должностное лицо </w:t>
      </w:r>
      <w:r w:rsidR="004939E1">
        <w:rPr>
          <w:rFonts w:ascii="Times New Roman" w:hAnsi="Times New Roman" w:cs="Times New Roman"/>
          <w:sz w:val="28"/>
          <w:szCs w:val="28"/>
        </w:rPr>
        <w:t>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Долж</w:t>
      </w:r>
      <w:r w:rsidR="004939E1">
        <w:rPr>
          <w:rFonts w:ascii="Times New Roman" w:hAnsi="Times New Roman" w:cs="Times New Roman"/>
          <w:sz w:val="28"/>
          <w:szCs w:val="28"/>
        </w:rPr>
        <w:t>ностное лицо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73B3D" w:rsidRPr="006679BE" w:rsidRDefault="004F4D5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4939E1"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</w:t>
      </w:r>
      <w:r w:rsidR="00B60F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письменной форме разъясняет заявителю сведения по вопросам, указанным в </w:t>
      </w:r>
      <w:hyperlink w:anchor="P67" w:history="1">
        <w:r w:rsidR="00F73B3D" w:rsidRPr="004939E1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="004939E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 порядке, установленном Федеральным </w:t>
      </w:r>
      <w:hyperlink r:id="rId15" w:history="1">
        <w:r w:rsidR="00F73B3D" w:rsidRPr="004939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0F27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="004939E1">
        <w:rPr>
          <w:rFonts w:ascii="Times New Roman" w:hAnsi="Times New Roman" w:cs="Times New Roman"/>
          <w:sz w:val="28"/>
          <w:szCs w:val="28"/>
        </w:rPr>
        <w:t>59-ФЗ «</w:t>
      </w:r>
      <w:r w:rsidR="00F73B3D" w:rsidRPr="006679BE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B60F27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</w:t>
      </w:r>
      <w:r w:rsidR="004939E1">
        <w:rPr>
          <w:rFonts w:ascii="Times New Roman" w:hAnsi="Times New Roman" w:cs="Times New Roman"/>
          <w:sz w:val="28"/>
          <w:szCs w:val="28"/>
        </w:rPr>
        <w:t>Федерации»</w:t>
      </w:r>
      <w:r w:rsidR="00B60F27">
        <w:rPr>
          <w:rFonts w:ascii="Times New Roman" w:hAnsi="Times New Roman" w:cs="Times New Roman"/>
          <w:sz w:val="28"/>
          <w:szCs w:val="28"/>
        </w:rPr>
        <w:t xml:space="preserve">                                  (далее Федеральный закон №</w:t>
      </w:r>
      <w:r w:rsidR="00F73B3D" w:rsidRPr="006679BE">
        <w:rPr>
          <w:rFonts w:ascii="Times New Roman" w:hAnsi="Times New Roman" w:cs="Times New Roman"/>
          <w:sz w:val="28"/>
          <w:szCs w:val="28"/>
        </w:rPr>
        <w:t>59-ФЗ).</w:t>
      </w:r>
    </w:p>
    <w:p w:rsidR="00F73B3D" w:rsidRPr="006679BE" w:rsidRDefault="004939E1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</w:t>
      </w:r>
      <w:hyperlink r:id="rId16" w:history="1">
        <w:r w:rsidR="00F73B3D" w:rsidRPr="004939E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</w:t>
      </w:r>
      <w:r w:rsidR="003E25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о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F73B3D" w:rsidRPr="006679BE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24.10.2011 №</w:t>
      </w:r>
      <w:r w:rsidR="00F73B3D" w:rsidRPr="006679BE">
        <w:rPr>
          <w:rFonts w:ascii="Times New Roman" w:hAnsi="Times New Roman" w:cs="Times New Roman"/>
          <w:sz w:val="28"/>
          <w:szCs w:val="28"/>
        </w:rPr>
        <w:t>861.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="00B60F27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73B3D" w:rsidRPr="006679BE" w:rsidRDefault="004939E1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F73B3D" w:rsidRPr="006679BE">
        <w:rPr>
          <w:rFonts w:ascii="Times New Roman" w:hAnsi="Times New Roman" w:cs="Times New Roman"/>
          <w:sz w:val="28"/>
          <w:szCs w:val="28"/>
        </w:rPr>
        <w:t>На официаль</w:t>
      </w:r>
      <w:r>
        <w:rPr>
          <w:rFonts w:ascii="Times New Roman" w:hAnsi="Times New Roman" w:cs="Times New Roman"/>
          <w:sz w:val="28"/>
          <w:szCs w:val="28"/>
        </w:rPr>
        <w:t>ном сайте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 месте нахождения и графи</w:t>
      </w:r>
      <w:r w:rsidR="004939E1">
        <w:rPr>
          <w:rFonts w:ascii="Times New Roman" w:hAnsi="Times New Roman" w:cs="Times New Roman"/>
          <w:sz w:val="28"/>
          <w:szCs w:val="28"/>
        </w:rPr>
        <w:t>ке работы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справочные телефоны структурных подр</w:t>
      </w:r>
      <w:r w:rsidR="004939E1">
        <w:rPr>
          <w:rFonts w:ascii="Times New Roman" w:hAnsi="Times New Roman" w:cs="Times New Roman"/>
          <w:sz w:val="28"/>
          <w:szCs w:val="28"/>
        </w:rPr>
        <w:t>азделений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F73B3D" w:rsidRPr="006679BE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</w:t>
      </w:r>
      <w:r w:rsidR="004939E1">
        <w:rPr>
          <w:rFonts w:ascii="Times New Roman" w:hAnsi="Times New Roman" w:cs="Times New Roman"/>
          <w:sz w:val="28"/>
          <w:szCs w:val="28"/>
        </w:rPr>
        <w:t>атной связи Департамента в сети «Интернет»</w:t>
      </w:r>
      <w:r w:rsidRPr="006679BE">
        <w:rPr>
          <w:rFonts w:ascii="Times New Roman" w:hAnsi="Times New Roman" w:cs="Times New Roman"/>
          <w:sz w:val="28"/>
          <w:szCs w:val="28"/>
        </w:rPr>
        <w:t>.</w:t>
      </w:r>
    </w:p>
    <w:p w:rsidR="00F73B3D" w:rsidRPr="006679BE" w:rsidRDefault="00B60F27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F73B3D" w:rsidRPr="006679BE">
        <w:rPr>
          <w:rFonts w:ascii="Times New Roman" w:hAnsi="Times New Roman" w:cs="Times New Roman"/>
          <w:sz w:val="28"/>
          <w:szCs w:val="28"/>
        </w:rPr>
        <w:t>В залах</w:t>
      </w:r>
      <w:r w:rsidR="004939E1">
        <w:rPr>
          <w:rFonts w:ascii="Times New Roman" w:hAnsi="Times New Roman" w:cs="Times New Roman"/>
          <w:sz w:val="28"/>
          <w:szCs w:val="28"/>
        </w:rPr>
        <w:t xml:space="preserve"> ожидания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</w:t>
      </w:r>
      <w:r w:rsidR="004939E1">
        <w:rPr>
          <w:rFonts w:ascii="Times New Roman" w:hAnsi="Times New Roman" w:cs="Times New Roman"/>
          <w:sz w:val="28"/>
          <w:szCs w:val="28"/>
        </w:rPr>
        <w:t>иципальной услуги, в том числе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F73B3D" w:rsidRPr="006679BE" w:rsidRDefault="004F4D5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F73B3D" w:rsidRPr="006679BE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</w:t>
      </w:r>
      <w:r w:rsidR="004939E1">
        <w:rPr>
          <w:rFonts w:ascii="Times New Roman" w:hAnsi="Times New Roman" w:cs="Times New Roman"/>
          <w:sz w:val="28"/>
          <w:szCs w:val="28"/>
        </w:rPr>
        <w:t>огофункциональным центром и Администрацией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F73B3D" w:rsidRPr="006679BE">
        <w:rPr>
          <w:rFonts w:ascii="Times New Roman" w:hAnsi="Times New Roman" w:cs="Times New Roman"/>
          <w:sz w:val="28"/>
          <w:szCs w:val="28"/>
        </w:rPr>
        <w:t>с учетом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информированию, установленных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F73B3D" w:rsidRPr="006679BE" w:rsidRDefault="004F4D5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</w:t>
      </w:r>
      <w:r w:rsidR="00F73B3D" w:rsidRPr="006679BE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</w:t>
      </w:r>
      <w:r>
        <w:rPr>
          <w:rFonts w:ascii="Times New Roman" w:hAnsi="Times New Roman" w:cs="Times New Roman"/>
          <w:sz w:val="28"/>
          <w:szCs w:val="28"/>
        </w:rPr>
        <w:t>азделении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F73B3D" w:rsidRDefault="00F73B3D" w:rsidP="003E2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5D" w:rsidRPr="006679BE" w:rsidRDefault="004F4D5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73B3D" w:rsidRPr="006679BE" w:rsidRDefault="00F73B3D" w:rsidP="00F73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6E60BE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2.1.Муниципальная услуга «</w:t>
      </w:r>
      <w:r w:rsidR="00F73B3D" w:rsidRPr="006679BE">
        <w:rPr>
          <w:rFonts w:ascii="Times New Roman" w:hAnsi="Times New Roman" w:cs="Times New Roman"/>
          <w:sz w:val="28"/>
          <w:szCs w:val="28"/>
        </w:rPr>
        <w:t>Установление с</w:t>
      </w:r>
      <w:r w:rsidR="00B60F27">
        <w:rPr>
          <w:rFonts w:ascii="Times New Roman" w:hAnsi="Times New Roman" w:cs="Times New Roman"/>
          <w:sz w:val="28"/>
          <w:szCs w:val="28"/>
        </w:rPr>
        <w:t xml:space="preserve">ервитута (публичного сервитута)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находящегося </w:t>
      </w:r>
      <w:r w:rsidR="00B60F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, включающая две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>:</w:t>
      </w:r>
    </w:p>
    <w:p w:rsidR="00F73B3D" w:rsidRPr="006679BE" w:rsidRDefault="006E60BE" w:rsidP="006E60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1)«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="00F73B3D" w:rsidRPr="006679BE">
        <w:rPr>
          <w:rFonts w:ascii="Times New Roman" w:hAnsi="Times New Roman" w:cs="Times New Roman"/>
          <w:sz w:val="28"/>
          <w:szCs w:val="28"/>
        </w:rPr>
        <w:t>.</w:t>
      </w:r>
    </w:p>
    <w:p w:rsidR="00F73B3D" w:rsidRPr="006679BE" w:rsidRDefault="006E60BE" w:rsidP="006E60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2)«</w:t>
      </w:r>
      <w:r w:rsidR="00F73B3D" w:rsidRPr="006679BE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земельного участка, находящегося в государственной или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F73B3D" w:rsidRPr="006679BE">
        <w:rPr>
          <w:rFonts w:ascii="Times New Roman" w:hAnsi="Times New Roman" w:cs="Times New Roman"/>
          <w:sz w:val="28"/>
          <w:szCs w:val="28"/>
        </w:rPr>
        <w:t>.</w:t>
      </w:r>
    </w:p>
    <w:p w:rsidR="00F73B3D" w:rsidRPr="006679BE" w:rsidRDefault="00F73B3D" w:rsidP="006E60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6E60BE" w:rsidP="00867B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3D" w:rsidRPr="006679BE" w:rsidRDefault="00B60F27" w:rsidP="00867B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>
        <w:rPr>
          <w:rFonts w:ascii="Times New Roman" w:hAnsi="Times New Roman" w:cs="Times New Roman"/>
          <w:sz w:val="28"/>
          <w:szCs w:val="28"/>
        </w:rPr>
        <w:t>2.3.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67BD1">
        <w:rPr>
          <w:rFonts w:ascii="Times New Roman" w:hAnsi="Times New Roman" w:cs="Times New Roman"/>
          <w:sz w:val="28"/>
          <w:szCs w:val="28"/>
        </w:rPr>
        <w:t>Департамент взаимодействует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>:</w:t>
      </w:r>
    </w:p>
    <w:p w:rsidR="00F73B3D" w:rsidRPr="006679BE" w:rsidRDefault="00867BD1" w:rsidP="00867B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73B3D" w:rsidRPr="006679BE" w:rsidRDefault="00867BD1" w:rsidP="00A531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</w:t>
      </w:r>
      <w:r w:rsidR="00A531BF">
        <w:rPr>
          <w:rFonts w:ascii="Times New Roman" w:hAnsi="Times New Roman" w:cs="Times New Roman"/>
          <w:sz w:val="28"/>
          <w:szCs w:val="28"/>
        </w:rPr>
        <w:t xml:space="preserve">страции, кадастра и картографии </w:t>
      </w:r>
      <w:r w:rsidR="00F73B3D" w:rsidRPr="006679BE">
        <w:rPr>
          <w:rFonts w:ascii="Times New Roman" w:hAnsi="Times New Roman" w:cs="Times New Roman"/>
          <w:sz w:val="28"/>
          <w:szCs w:val="28"/>
        </w:rPr>
        <w:t>в части получения сведений из Единого государственного реестра недвижимости.</w:t>
      </w:r>
    </w:p>
    <w:p w:rsidR="00F73B3D" w:rsidRPr="006679BE" w:rsidRDefault="00F73B3D" w:rsidP="00A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2.4.При предоставлении муниципальной услуги </w:t>
      </w:r>
      <w:r w:rsidR="00A47397">
        <w:rPr>
          <w:rFonts w:ascii="Times New Roman" w:hAnsi="Times New Roman" w:cs="Times New Roman"/>
          <w:sz w:val="28"/>
          <w:szCs w:val="28"/>
        </w:rPr>
        <w:t>Департаменту</w:t>
      </w:r>
      <w:r w:rsidRPr="006679BE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</w:t>
      </w:r>
      <w:r w:rsidR="00A531BF">
        <w:rPr>
          <w:rFonts w:ascii="Times New Roman" w:hAnsi="Times New Roman" w:cs="Times New Roman"/>
          <w:sz w:val="28"/>
          <w:szCs w:val="28"/>
        </w:rPr>
        <w:t xml:space="preserve">ся необходимыми и обязательными </w:t>
      </w:r>
      <w:r w:rsidRPr="006679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6679BE">
        <w:rPr>
          <w:rFonts w:ascii="Times New Roman" w:hAnsi="Times New Roman" w:cs="Times New Roman"/>
          <w:sz w:val="28"/>
          <w:szCs w:val="28"/>
        </w:rPr>
        <w:lastRenderedPageBreak/>
        <w:t xml:space="preserve">2.5. Результатом предоставления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1 является:</w:t>
      </w:r>
    </w:p>
    <w:p w:rsidR="00F73B3D" w:rsidRPr="006679BE" w:rsidRDefault="00F73B3D" w:rsidP="00A47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53" w:history="1">
        <w:r w:rsidRPr="00A4739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 (форма приведе</w:t>
      </w:r>
      <w:r w:rsidR="00A47397">
        <w:rPr>
          <w:rFonts w:ascii="Times New Roman" w:hAnsi="Times New Roman" w:cs="Times New Roman"/>
          <w:sz w:val="28"/>
          <w:szCs w:val="28"/>
        </w:rPr>
        <w:t>на в приложении 1 к настоящему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F73B3D" w:rsidRPr="006679BE" w:rsidRDefault="00A47397" w:rsidP="00A47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hyperlink w:anchor="P607" w:history="1">
        <w:r w:rsidR="00F73B3D" w:rsidRPr="00A47397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="00F73B3D" w:rsidRPr="00A47397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 (форма приведе</w:t>
      </w:r>
      <w:r>
        <w:rPr>
          <w:rFonts w:ascii="Times New Roman" w:hAnsi="Times New Roman" w:cs="Times New Roman"/>
          <w:sz w:val="28"/>
          <w:szCs w:val="28"/>
        </w:rPr>
        <w:t>на в приложении 2 к настоящему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F73B3D" w:rsidRPr="006679BE" w:rsidRDefault="00A47397" w:rsidP="00A47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hyperlink w:anchor="P667" w:history="1">
        <w:r w:rsidR="00F73B3D" w:rsidRPr="00A47397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(форма приведе</w:t>
      </w:r>
      <w:r>
        <w:rPr>
          <w:rFonts w:ascii="Times New Roman" w:hAnsi="Times New Roman" w:cs="Times New Roman"/>
          <w:sz w:val="28"/>
          <w:szCs w:val="28"/>
        </w:rPr>
        <w:t>на в приложении 3 к настоящему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F73B3D" w:rsidRPr="006679BE" w:rsidRDefault="00A47397" w:rsidP="00A47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hyperlink w:anchor="P814" w:history="1">
        <w:r w:rsidR="00F73B3D" w:rsidRPr="00A4739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73B3D" w:rsidRPr="00A47397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об отказе в предоставлении услуги (форма приведе</w:t>
      </w:r>
      <w:r>
        <w:rPr>
          <w:rFonts w:ascii="Times New Roman" w:hAnsi="Times New Roman" w:cs="Times New Roman"/>
          <w:sz w:val="28"/>
          <w:szCs w:val="28"/>
        </w:rPr>
        <w:t>на в приложении 4 к настоящему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F73B3D" w:rsidRPr="006679BE" w:rsidRDefault="00F73B3D" w:rsidP="00F7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6679BE">
        <w:rPr>
          <w:rFonts w:ascii="Times New Roman" w:hAnsi="Times New Roman" w:cs="Times New Roman"/>
          <w:sz w:val="28"/>
          <w:szCs w:val="28"/>
        </w:rPr>
        <w:t xml:space="preserve">2.6. Результатом предоставления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2 является:</w:t>
      </w:r>
    </w:p>
    <w:p w:rsidR="00F73B3D" w:rsidRPr="006679BE" w:rsidRDefault="00A47397" w:rsidP="00A47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hyperlink w:anchor="P868" w:history="1">
        <w:r w:rsidR="00F73B3D" w:rsidRPr="00083B6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73B3D" w:rsidRPr="00083B66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об установлении публичного сервитута (форма приведе</w:t>
      </w:r>
      <w:r w:rsidR="00A531BF">
        <w:rPr>
          <w:rFonts w:ascii="Times New Roman" w:hAnsi="Times New Roman" w:cs="Times New Roman"/>
          <w:sz w:val="28"/>
          <w:szCs w:val="28"/>
        </w:rPr>
        <w:t>на в приложении 5 к настоящему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F73B3D" w:rsidRPr="006679BE" w:rsidRDefault="00A47397" w:rsidP="00A473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hyperlink w:anchor="P959" w:history="1">
        <w:r w:rsidR="00F73B3D" w:rsidRPr="00083B6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73B3D" w:rsidRPr="00083B66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(форма приведе</w:t>
      </w:r>
      <w:r w:rsidR="00A531BF">
        <w:rPr>
          <w:rFonts w:ascii="Times New Roman" w:hAnsi="Times New Roman" w:cs="Times New Roman"/>
          <w:sz w:val="28"/>
          <w:szCs w:val="28"/>
        </w:rPr>
        <w:t>на в приложении 6 к настоящему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срок выдачи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083B66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1 составляет 30 календарных дней со дня поступления заявления о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в 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>.</w:t>
      </w:r>
    </w:p>
    <w:p w:rsidR="00F73B3D" w:rsidRPr="006679BE" w:rsidRDefault="00F73B3D" w:rsidP="00F7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2.8. Общий срок предоставления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2 составляет:</w:t>
      </w:r>
    </w:p>
    <w:p w:rsidR="00F73B3D" w:rsidRPr="006679BE" w:rsidRDefault="00083B66" w:rsidP="00083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20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7" w:history="1">
        <w:r w:rsidR="00A531B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3B3D" w:rsidRPr="00083B66">
          <w:rPr>
            <w:rFonts w:ascii="Times New Roman" w:hAnsi="Times New Roman" w:cs="Times New Roman"/>
            <w:sz w:val="28"/>
            <w:szCs w:val="28"/>
          </w:rPr>
          <w:t>3 статьи 39.37</w:t>
        </w:r>
      </w:hyperlink>
      <w:r w:rsidR="00F73B3D" w:rsidRPr="00083B66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Земельного кодекса;</w:t>
      </w:r>
    </w:p>
    <w:p w:rsidR="00F73B3D" w:rsidRPr="006679BE" w:rsidRDefault="00083B66" w:rsidP="00083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45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8" w:history="1">
        <w:r w:rsidR="00F73B3D" w:rsidRPr="00083B6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F73B3D" w:rsidRPr="00083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F73B3D" w:rsidRPr="00083B6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73B3D" w:rsidRPr="00083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F73B3D" w:rsidRPr="00083B6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73B3D" w:rsidRPr="00083B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F73B3D" w:rsidRPr="00083B66">
          <w:rPr>
            <w:rFonts w:ascii="Times New Roman" w:hAnsi="Times New Roman" w:cs="Times New Roman"/>
            <w:sz w:val="28"/>
            <w:szCs w:val="28"/>
          </w:rPr>
          <w:t>5 статьи 39.37</w:t>
        </w:r>
      </w:hyperlink>
      <w:r w:rsidR="00F73B3D" w:rsidRPr="00083B66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Земельного кодекса, но не ранее чем тридцать дней со дня опубликования сообщения о поступившем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предусмотренного </w:t>
      </w:r>
      <w:hyperlink r:id="rId22" w:history="1">
        <w:r w:rsidR="00F73B3D" w:rsidRPr="00083B66">
          <w:rPr>
            <w:rFonts w:ascii="Times New Roman" w:hAnsi="Times New Roman" w:cs="Times New Roman"/>
            <w:sz w:val="28"/>
            <w:szCs w:val="28"/>
          </w:rPr>
          <w:t>подпунктом 1 пункта 3 статьи 39.42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B66" w:rsidRPr="00083B66" w:rsidRDefault="00F73B3D" w:rsidP="00083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2.9. Перечень нормативных правовых актов, регулирующих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="00083B66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="00083B66" w:rsidRPr="00083B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</w:t>
      </w:r>
      <w:r w:rsidR="00083B66" w:rsidRPr="00083B66">
        <w:rPr>
          <w:rFonts w:ascii="Times New Roman" w:hAnsi="Times New Roman" w:cs="Times New Roman"/>
          <w:spacing w:val="-7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услуги</w:t>
      </w:r>
      <w:r w:rsidR="00083B66" w:rsidRPr="00083B66">
        <w:rPr>
          <w:rFonts w:ascii="Times New Roman" w:hAnsi="Times New Roman" w:cs="Times New Roman"/>
          <w:spacing w:val="-7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(с</w:t>
      </w:r>
      <w:r w:rsidR="00083B66" w:rsidRPr="00083B66">
        <w:rPr>
          <w:rFonts w:ascii="Times New Roman" w:hAnsi="Times New Roman" w:cs="Times New Roman"/>
          <w:spacing w:val="-7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указанием</w:t>
      </w:r>
      <w:r w:rsidR="00083B66" w:rsidRPr="00083B66">
        <w:rPr>
          <w:rFonts w:ascii="Times New Roman" w:hAnsi="Times New Roman" w:cs="Times New Roman"/>
          <w:spacing w:val="-10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их</w:t>
      </w:r>
      <w:r w:rsidR="00083B66" w:rsidRPr="00083B66">
        <w:rPr>
          <w:rFonts w:ascii="Times New Roman" w:hAnsi="Times New Roman" w:cs="Times New Roman"/>
          <w:spacing w:val="-9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реквизитов</w:t>
      </w:r>
      <w:r w:rsidR="00083B66" w:rsidRPr="00083B66">
        <w:rPr>
          <w:rFonts w:ascii="Times New Roman" w:hAnsi="Times New Roman" w:cs="Times New Roman"/>
          <w:spacing w:val="-10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и</w:t>
      </w:r>
      <w:r w:rsidR="00083B66" w:rsidRPr="00083B66">
        <w:rPr>
          <w:rFonts w:ascii="Times New Roman" w:hAnsi="Times New Roman" w:cs="Times New Roman"/>
          <w:spacing w:val="-7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источников официального опубликования), размещен в федеральной государственной информационной</w:t>
      </w:r>
      <w:r w:rsidR="00083B66" w:rsidRPr="00083B66">
        <w:rPr>
          <w:rFonts w:ascii="Times New Roman" w:hAnsi="Times New Roman" w:cs="Times New Roman"/>
          <w:spacing w:val="-18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системе</w:t>
      </w:r>
      <w:r w:rsidR="00083B66" w:rsidRPr="00083B66">
        <w:rPr>
          <w:rFonts w:ascii="Times New Roman" w:hAnsi="Times New Roman" w:cs="Times New Roman"/>
          <w:spacing w:val="-17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«Федеральный</w:t>
      </w:r>
      <w:r w:rsidR="00083B66" w:rsidRPr="00083B66">
        <w:rPr>
          <w:rFonts w:ascii="Times New Roman" w:hAnsi="Times New Roman" w:cs="Times New Roman"/>
          <w:spacing w:val="-18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реестр</w:t>
      </w:r>
      <w:r w:rsidR="00083B66" w:rsidRPr="00083B66">
        <w:rPr>
          <w:rFonts w:ascii="Times New Roman" w:hAnsi="Times New Roman" w:cs="Times New Roman"/>
          <w:spacing w:val="-17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государственных</w:t>
      </w:r>
      <w:r w:rsidR="00083B66" w:rsidRPr="00083B66">
        <w:rPr>
          <w:rFonts w:ascii="Times New Roman" w:hAnsi="Times New Roman" w:cs="Times New Roman"/>
          <w:spacing w:val="-18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и</w:t>
      </w:r>
      <w:r w:rsidR="00083B66" w:rsidRPr="00083B66">
        <w:rPr>
          <w:rFonts w:ascii="Times New Roman" w:hAnsi="Times New Roman" w:cs="Times New Roman"/>
          <w:spacing w:val="-17"/>
          <w:sz w:val="28"/>
        </w:rPr>
        <w:t xml:space="preserve"> </w:t>
      </w:r>
      <w:r w:rsidR="00083B66" w:rsidRPr="00083B66">
        <w:rPr>
          <w:rFonts w:ascii="Times New Roman" w:hAnsi="Times New Roman" w:cs="Times New Roman"/>
          <w:sz w:val="28"/>
        </w:rPr>
        <w:t>муниципальных услуг (функций)», на ЕПГУ.</w:t>
      </w:r>
    </w:p>
    <w:p w:rsidR="00F73B3D" w:rsidRPr="006679BE" w:rsidRDefault="00083B66" w:rsidP="00083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</w:t>
      </w:r>
      <w:r w:rsidRPr="005A71F2">
        <w:rPr>
          <w:rFonts w:ascii="Times New Roman" w:hAnsi="Times New Roman" w:cs="Times New Roman"/>
          <w:sz w:val="28"/>
        </w:rPr>
        <w:t>на</w:t>
      </w:r>
      <w:r w:rsidRPr="005A71F2">
        <w:rPr>
          <w:rFonts w:ascii="Times New Roman" w:hAnsi="Times New Roman" w:cs="Times New Roman"/>
          <w:spacing w:val="-18"/>
          <w:sz w:val="28"/>
        </w:rPr>
        <w:t xml:space="preserve"> </w:t>
      </w:r>
      <w:r w:rsidRPr="005A71F2">
        <w:rPr>
          <w:rFonts w:ascii="Times New Roman" w:hAnsi="Times New Roman" w:cs="Times New Roman"/>
          <w:sz w:val="28"/>
        </w:rPr>
        <w:t>официальном</w:t>
      </w:r>
      <w:r w:rsidRPr="005A71F2">
        <w:rPr>
          <w:rFonts w:ascii="Times New Roman" w:hAnsi="Times New Roman" w:cs="Times New Roman"/>
          <w:spacing w:val="-17"/>
          <w:sz w:val="28"/>
        </w:rPr>
        <w:t xml:space="preserve"> </w:t>
      </w:r>
      <w:r w:rsidRPr="005A71F2">
        <w:rPr>
          <w:rFonts w:ascii="Times New Roman" w:hAnsi="Times New Roman" w:cs="Times New Roman"/>
          <w:sz w:val="28"/>
        </w:rPr>
        <w:t xml:space="preserve">информационном портале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5A71F2">
        <w:rPr>
          <w:rFonts w:ascii="Times New Roman" w:hAnsi="Times New Roman" w:cs="Times New Roman"/>
          <w:sz w:val="28"/>
        </w:rPr>
        <w:t>Х</w:t>
      </w:r>
      <w:proofErr w:type="gramEnd"/>
      <w:r w:rsidRPr="005A71F2">
        <w:rPr>
          <w:rFonts w:ascii="Times New Roman" w:hAnsi="Times New Roman" w:cs="Times New Roman"/>
          <w:sz w:val="28"/>
        </w:rPr>
        <w:t>анты-Мансийска</w:t>
      </w:r>
      <w:proofErr w:type="spellEnd"/>
      <w:r w:rsidRPr="005A71F2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Pr="005A71F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https://admhmansy.ru</w:t>
        </w:r>
      </w:hyperlink>
      <w:r w:rsidRPr="005A71F2">
        <w:rPr>
          <w:rFonts w:ascii="Times New Roman" w:hAnsi="Times New Roman" w:cs="Times New Roman"/>
          <w:sz w:val="28"/>
          <w:szCs w:val="28"/>
        </w:rPr>
        <w:t>)</w:t>
      </w:r>
      <w:r w:rsidR="00A531BF"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 w:rsidR="00F73B3D" w:rsidRPr="006679BE">
        <w:rPr>
          <w:rFonts w:ascii="Times New Roman" w:hAnsi="Times New Roman" w:cs="Times New Roman"/>
          <w:sz w:val="28"/>
          <w:szCs w:val="28"/>
        </w:rPr>
        <w:t>в соответствующем разделе федерального реестра.</w:t>
      </w:r>
    </w:p>
    <w:p w:rsidR="00F73B3D" w:rsidRPr="006679BE" w:rsidRDefault="00F73B3D" w:rsidP="00F73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F73B3D" w:rsidRPr="006679BE" w:rsidRDefault="00F73B3D" w:rsidP="00F73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BD1F4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>
        <w:rPr>
          <w:rFonts w:ascii="Times New Roman" w:hAnsi="Times New Roman" w:cs="Times New Roman"/>
          <w:sz w:val="28"/>
          <w:szCs w:val="28"/>
        </w:rPr>
        <w:t>2.10.</w:t>
      </w:r>
      <w:r w:rsidR="00F73B3D" w:rsidRPr="006679BE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:rsidR="00F73B3D" w:rsidRPr="006679BE" w:rsidRDefault="00BD1F4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форме, согласно </w:t>
      </w:r>
      <w:hyperlink w:anchor="P1030" w:history="1">
        <w:r w:rsidR="00F73B3D" w:rsidRPr="00BD1F4D">
          <w:rPr>
            <w:rFonts w:ascii="Times New Roman" w:hAnsi="Times New Roman" w:cs="Times New Roman"/>
            <w:sz w:val="28"/>
            <w:szCs w:val="28"/>
          </w:rPr>
          <w:t>приложению 7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1), </w:t>
      </w:r>
      <w:hyperlink w:anchor="P1151" w:history="1">
        <w:r w:rsidR="00F73B3D" w:rsidRPr="00BD1F4D">
          <w:rPr>
            <w:rFonts w:ascii="Times New Roman" w:hAnsi="Times New Roman" w:cs="Times New Roman"/>
            <w:sz w:val="28"/>
            <w:szCs w:val="28"/>
          </w:rPr>
          <w:t>приложению 8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 к настоящему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F73B3D" w:rsidRPr="006679BE" w:rsidRDefault="00F73B3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</w:t>
      </w:r>
      <w:r w:rsidR="00A531BF">
        <w:rPr>
          <w:rFonts w:ascii="Times New Roman" w:hAnsi="Times New Roman" w:cs="Times New Roman"/>
          <w:sz w:val="28"/>
          <w:szCs w:val="28"/>
        </w:rPr>
        <w:t xml:space="preserve">ния интерактивной формы на ЕПГУ </w:t>
      </w:r>
      <w:r w:rsidRPr="006679B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F73B3D" w:rsidRPr="006679BE" w:rsidRDefault="00F73B3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73B3D" w:rsidRPr="006679BE" w:rsidRDefault="00F73B3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F73B3D" w:rsidRPr="006679BE" w:rsidRDefault="00F73B3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</w:t>
      </w:r>
      <w:r w:rsidR="00BD1F4D">
        <w:rPr>
          <w:rFonts w:ascii="Times New Roman" w:hAnsi="Times New Roman" w:cs="Times New Roman"/>
          <w:sz w:val="28"/>
          <w:szCs w:val="28"/>
        </w:rPr>
        <w:t>окумента в Департаменте</w:t>
      </w:r>
      <w:r w:rsidRPr="006679BE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F73B3D" w:rsidRPr="006679BE" w:rsidRDefault="00F73B3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BD1F4D">
        <w:rPr>
          <w:rFonts w:ascii="Times New Roman" w:hAnsi="Times New Roman" w:cs="Times New Roman"/>
          <w:sz w:val="28"/>
          <w:szCs w:val="28"/>
        </w:rPr>
        <w:t>Департаменте</w:t>
      </w:r>
      <w:r w:rsidRPr="006679BE">
        <w:rPr>
          <w:rFonts w:ascii="Times New Roman" w:hAnsi="Times New Roman" w:cs="Times New Roman"/>
          <w:sz w:val="28"/>
          <w:szCs w:val="28"/>
        </w:rPr>
        <w:t>, многофункциональном центре.</w:t>
      </w:r>
    </w:p>
    <w:p w:rsidR="00F73B3D" w:rsidRPr="006679BE" w:rsidRDefault="00BD1F4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665A">
        <w:rPr>
          <w:rFonts w:ascii="Times New Roman" w:hAnsi="Times New Roman" w:cs="Times New Roman"/>
          <w:sz w:val="28"/>
          <w:szCs w:val="28"/>
        </w:rPr>
        <w:t>Д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окумент, удостоверяющего личность Заявителя или представителя Заявителя (предоставляется в случае личного </w:t>
      </w:r>
      <w:r w:rsidR="000D665A">
        <w:rPr>
          <w:rFonts w:ascii="Times New Roman" w:hAnsi="Times New Roman" w:cs="Times New Roman"/>
          <w:sz w:val="28"/>
          <w:szCs w:val="28"/>
        </w:rPr>
        <w:t>обращения в 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>тентификации (далее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73B3D" w:rsidRPr="006679BE" w:rsidRDefault="000D665A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</w:t>
      </w:r>
      <w:r w:rsidR="00F73B3D" w:rsidRPr="006679BE">
        <w:rPr>
          <w:rFonts w:ascii="Times New Roman" w:hAnsi="Times New Roman" w:cs="Times New Roman"/>
          <w:sz w:val="28"/>
          <w:szCs w:val="28"/>
        </w:rPr>
        <w:lastRenderedPageBreak/>
        <w:t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F73B3D" w:rsidRPr="006679BE" w:rsidRDefault="000D665A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Схема границ сервитута на кадастровом плане территории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73B3D" w:rsidRPr="006679BE" w:rsidRDefault="000D665A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0D665A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Соглашение, заключенное в письменной форме между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и собственником линейного объекта или иного сооружения,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на земельном участке и (или) землях, в отнош</w:t>
      </w:r>
      <w:r w:rsidR="00A531BF">
        <w:rPr>
          <w:rFonts w:ascii="Times New Roman" w:hAnsi="Times New Roman" w:cs="Times New Roman"/>
          <w:sz w:val="28"/>
          <w:szCs w:val="28"/>
        </w:rPr>
        <w:t xml:space="preserve">ении которых подано ходатайство </w:t>
      </w:r>
      <w:r w:rsidR="00F73B3D" w:rsidRPr="006679BE">
        <w:rPr>
          <w:rFonts w:ascii="Times New Roman" w:hAnsi="Times New Roman" w:cs="Times New Roman"/>
          <w:sz w:val="28"/>
          <w:szCs w:val="28"/>
        </w:rPr>
        <w:t>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 (для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F73B3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7) 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 (для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F73B3D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8) Кадастровый план территории либо его фрагмент, на котором приводится изображение сравнительных вариантов размещения инженерного сооружения (для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0D665A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0D665A" w:rsidP="000D6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Проект организации строительства объекта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0D665A" w:rsidP="00F7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</w:t>
      </w:r>
      <w:hyperlink w:anchor="P157" w:history="1">
        <w:r w:rsidR="00F73B3D" w:rsidRPr="000D665A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направляются (подаются)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>в распоряжении государственных органов, органов местного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324A3B" w:rsidP="00324A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2.12.</w:t>
      </w:r>
      <w:r w:rsidR="00F73B3D" w:rsidRPr="006679BE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</w:t>
      </w:r>
      <w:r w:rsidR="00A531BF">
        <w:rPr>
          <w:rFonts w:ascii="Times New Roman" w:hAnsi="Times New Roman" w:cs="Times New Roman"/>
          <w:sz w:val="28"/>
          <w:szCs w:val="28"/>
        </w:rPr>
        <w:t xml:space="preserve">льной услуги, которые находятся </w:t>
      </w:r>
      <w:r w:rsidR="00F73B3D" w:rsidRPr="006679B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заявителя за установлением сервитута (публичного сервитута)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 государственной или муниципальной собственности:</w:t>
      </w:r>
      <w:proofErr w:type="gramEnd"/>
    </w:p>
    <w:p w:rsidR="00F73B3D" w:rsidRPr="006679BE" w:rsidRDefault="00324A3B" w:rsidP="00324A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лиц.</w:t>
      </w:r>
    </w:p>
    <w:p w:rsidR="00F73B3D" w:rsidRPr="006679BE" w:rsidRDefault="00324A3B" w:rsidP="00324A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предпринимателем.</w:t>
      </w:r>
    </w:p>
    <w:p w:rsidR="00F73B3D" w:rsidRPr="006679BE" w:rsidRDefault="00324A3B" w:rsidP="00324A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 земельном участке.</w:t>
      </w:r>
    </w:p>
    <w:p w:rsidR="00F73B3D" w:rsidRPr="006679BE" w:rsidRDefault="00324A3B" w:rsidP="00324A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земельных участков, в отношении которых подано ходатайство об установлении публичного сервитута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324A3B" w:rsidP="00324A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 об инженерном сооружении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324A3B" w:rsidP="00F7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F73B3D" w:rsidRPr="006679BE" w:rsidRDefault="00324A3B" w:rsidP="00F7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73B3D" w:rsidRPr="00324A3B" w:rsidRDefault="00324A3B" w:rsidP="00324A3B">
      <w:pPr>
        <w:pStyle w:val="a5"/>
        <w:tabs>
          <w:tab w:val="left" w:pos="1347"/>
        </w:tabs>
        <w:ind w:left="284" w:right="160" w:firstLine="0"/>
        <w:rPr>
          <w:sz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2)</w:t>
      </w:r>
      <w:r>
        <w:rPr>
          <w:sz w:val="28"/>
        </w:rPr>
        <w:t xml:space="preserve">Представления документов и информации, которые в соответствии </w:t>
      </w:r>
      <w:r w:rsidR="001968B1">
        <w:rPr>
          <w:sz w:val="28"/>
        </w:rPr>
        <w:t xml:space="preserve">                              </w:t>
      </w:r>
      <w:r>
        <w:rPr>
          <w:sz w:val="28"/>
        </w:rPr>
        <w:t>с 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 w:rsidRPr="009A1D86">
        <w:rPr>
          <w:sz w:val="28"/>
        </w:rPr>
        <w:t xml:space="preserve"> </w:t>
      </w:r>
      <w:r>
        <w:rPr>
          <w:sz w:val="28"/>
        </w:rPr>
        <w:t>Российской</w:t>
      </w:r>
      <w:r w:rsidRPr="009A1D86">
        <w:rPr>
          <w:sz w:val="28"/>
        </w:rPr>
        <w:t xml:space="preserve"> </w:t>
      </w:r>
      <w:r>
        <w:rPr>
          <w:sz w:val="28"/>
        </w:rPr>
        <w:t>Федерации</w:t>
      </w:r>
      <w:r w:rsidRPr="009A1D86">
        <w:rPr>
          <w:sz w:val="28"/>
        </w:rPr>
        <w:t xml:space="preserve"> </w:t>
      </w:r>
      <w:r>
        <w:rPr>
          <w:sz w:val="28"/>
        </w:rPr>
        <w:t xml:space="preserve">и </w:t>
      </w:r>
      <w:r w:rsidRPr="009A1D86">
        <w:rPr>
          <w:sz w:val="28"/>
        </w:rPr>
        <w:t>Ханты-Мансийского автономного округа - Югры</w:t>
      </w:r>
      <w:r>
        <w:rPr>
          <w:sz w:val="28"/>
        </w:rPr>
        <w:t xml:space="preserve">, муниципальными правовыми актами </w:t>
      </w:r>
      <w:r w:rsidRPr="00230DD5">
        <w:rPr>
          <w:sz w:val="28"/>
          <w:szCs w:val="28"/>
        </w:rPr>
        <w:t>Администрации города Ханты-Мансийска</w:t>
      </w:r>
      <w:r>
        <w:rPr>
          <w:sz w:val="28"/>
        </w:rPr>
        <w:t xml:space="preserve"> находящихся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Pr="006447B4">
        <w:rPr>
          <w:sz w:val="28"/>
        </w:rPr>
        <w:t xml:space="preserve"> </w:t>
      </w:r>
      <w:r>
        <w:rPr>
          <w:sz w:val="28"/>
        </w:rPr>
        <w:t>в</w:t>
      </w:r>
      <w:r w:rsidRPr="006447B4">
        <w:rPr>
          <w:sz w:val="28"/>
        </w:rPr>
        <w:t xml:space="preserve"> </w:t>
      </w:r>
      <w:r>
        <w:rPr>
          <w:sz w:val="28"/>
        </w:rPr>
        <w:t>предоставлении</w:t>
      </w:r>
      <w:r w:rsidRPr="006447B4">
        <w:rPr>
          <w:sz w:val="28"/>
        </w:rPr>
        <w:t xml:space="preserve"> </w:t>
      </w:r>
      <w:r>
        <w:rPr>
          <w:sz w:val="28"/>
        </w:rPr>
        <w:t>муниципальных</w:t>
      </w:r>
      <w:r w:rsidRPr="006447B4">
        <w:rPr>
          <w:sz w:val="28"/>
        </w:rPr>
        <w:t xml:space="preserve"> </w:t>
      </w:r>
      <w:r>
        <w:rPr>
          <w:sz w:val="28"/>
        </w:rPr>
        <w:t>услуг,</w:t>
      </w:r>
      <w:r w:rsidRPr="006447B4">
        <w:rPr>
          <w:sz w:val="28"/>
        </w:rPr>
        <w:t xml:space="preserve"> </w:t>
      </w:r>
      <w:r>
        <w:rPr>
          <w:sz w:val="28"/>
        </w:rPr>
        <w:t>за</w:t>
      </w:r>
      <w:r w:rsidRPr="006447B4">
        <w:rPr>
          <w:sz w:val="28"/>
        </w:rPr>
        <w:t xml:space="preserve"> </w:t>
      </w:r>
      <w:r>
        <w:rPr>
          <w:sz w:val="28"/>
        </w:rPr>
        <w:t>исключением</w:t>
      </w:r>
      <w:r w:rsidRPr="006447B4">
        <w:rPr>
          <w:sz w:val="28"/>
        </w:rPr>
        <w:t xml:space="preserve"> </w:t>
      </w:r>
      <w:r>
        <w:rPr>
          <w:sz w:val="28"/>
        </w:rPr>
        <w:t>документов, указанных</w:t>
      </w:r>
      <w:r w:rsidRPr="006447B4">
        <w:rPr>
          <w:sz w:val="28"/>
        </w:rPr>
        <w:t xml:space="preserve"> </w:t>
      </w:r>
      <w:r>
        <w:rPr>
          <w:sz w:val="28"/>
        </w:rPr>
        <w:t>в</w:t>
      </w:r>
      <w:r w:rsidRPr="006447B4">
        <w:rPr>
          <w:sz w:val="28"/>
        </w:rPr>
        <w:t xml:space="preserve"> </w:t>
      </w:r>
      <w:r>
        <w:rPr>
          <w:sz w:val="28"/>
        </w:rPr>
        <w:t>части</w:t>
      </w:r>
      <w:r w:rsidRPr="006447B4">
        <w:rPr>
          <w:sz w:val="28"/>
        </w:rPr>
        <w:t xml:space="preserve"> </w:t>
      </w:r>
      <w:r>
        <w:rPr>
          <w:sz w:val="28"/>
        </w:rPr>
        <w:t>6</w:t>
      </w:r>
      <w:r w:rsidRPr="006447B4">
        <w:rPr>
          <w:sz w:val="28"/>
        </w:rPr>
        <w:t xml:space="preserve"> </w:t>
      </w:r>
      <w:r>
        <w:rPr>
          <w:sz w:val="28"/>
        </w:rPr>
        <w:t>статьи</w:t>
      </w:r>
      <w:proofErr w:type="gramEnd"/>
      <w:r w:rsidRPr="006447B4">
        <w:rPr>
          <w:sz w:val="28"/>
        </w:rPr>
        <w:t xml:space="preserve"> </w:t>
      </w:r>
      <w:r>
        <w:rPr>
          <w:sz w:val="28"/>
        </w:rPr>
        <w:t>7</w:t>
      </w:r>
      <w:r w:rsidRPr="006447B4">
        <w:rPr>
          <w:sz w:val="28"/>
        </w:rPr>
        <w:t xml:space="preserve"> </w:t>
      </w:r>
      <w:r>
        <w:rPr>
          <w:sz w:val="28"/>
        </w:rPr>
        <w:t>Федерального</w:t>
      </w:r>
      <w:r w:rsidRPr="006447B4">
        <w:rPr>
          <w:sz w:val="28"/>
        </w:rPr>
        <w:t xml:space="preserve"> </w:t>
      </w:r>
      <w:r>
        <w:rPr>
          <w:sz w:val="28"/>
        </w:rPr>
        <w:t>закона</w:t>
      </w:r>
      <w:r w:rsidRPr="006447B4">
        <w:rPr>
          <w:sz w:val="28"/>
        </w:rPr>
        <w:t xml:space="preserve"> </w:t>
      </w:r>
      <w:r>
        <w:rPr>
          <w:sz w:val="28"/>
        </w:rPr>
        <w:t>от</w:t>
      </w:r>
      <w:r w:rsidRPr="006447B4">
        <w:rPr>
          <w:sz w:val="28"/>
        </w:rPr>
        <w:t xml:space="preserve"> </w:t>
      </w:r>
      <w:r>
        <w:rPr>
          <w:sz w:val="28"/>
        </w:rPr>
        <w:t>27</w:t>
      </w:r>
      <w:r w:rsidRPr="006447B4">
        <w:rPr>
          <w:sz w:val="28"/>
        </w:rPr>
        <w:t xml:space="preserve"> </w:t>
      </w:r>
      <w:r>
        <w:rPr>
          <w:sz w:val="28"/>
        </w:rPr>
        <w:t>июля</w:t>
      </w:r>
      <w:r w:rsidRPr="006447B4">
        <w:rPr>
          <w:sz w:val="28"/>
        </w:rPr>
        <w:t xml:space="preserve"> </w:t>
      </w:r>
      <w:r>
        <w:rPr>
          <w:sz w:val="28"/>
        </w:rPr>
        <w:t>2010</w:t>
      </w:r>
      <w:r w:rsidRPr="006447B4">
        <w:rPr>
          <w:sz w:val="28"/>
        </w:rPr>
        <w:t xml:space="preserve"> </w:t>
      </w:r>
      <w:r>
        <w:rPr>
          <w:sz w:val="28"/>
        </w:rPr>
        <w:t>года</w:t>
      </w:r>
      <w:r w:rsidRPr="006447B4">
        <w:rPr>
          <w:sz w:val="28"/>
        </w:rPr>
        <w:t xml:space="preserve"> </w:t>
      </w:r>
      <w:r>
        <w:rPr>
          <w:sz w:val="28"/>
        </w:rPr>
        <w:t>№210-</w:t>
      </w:r>
      <w:r w:rsidRPr="006447B4">
        <w:rPr>
          <w:sz w:val="28"/>
        </w:rPr>
        <w:t>ФЗ «Об организации предоставления государственных и муниципальных услу</w:t>
      </w:r>
      <w:r w:rsidR="00A531BF">
        <w:rPr>
          <w:sz w:val="28"/>
        </w:rPr>
        <w:t>г» (далее - Федеральный закон №</w:t>
      </w:r>
      <w:r w:rsidRPr="006447B4">
        <w:rPr>
          <w:sz w:val="28"/>
        </w:rPr>
        <w:t>210-ФЗ).</w:t>
      </w:r>
    </w:p>
    <w:p w:rsidR="00F73B3D" w:rsidRPr="006679BE" w:rsidRDefault="00A531BF" w:rsidP="00324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F73B3D" w:rsidRPr="006679BE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3B3D" w:rsidRPr="006679BE" w:rsidRDefault="00F73B3D" w:rsidP="00324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3B3D" w:rsidRPr="006679BE" w:rsidRDefault="00F73B3D" w:rsidP="00324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 w:rsidR="001968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968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F73B3D" w:rsidRPr="006679BE" w:rsidRDefault="00F73B3D" w:rsidP="00324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3B3D" w:rsidRPr="006679BE" w:rsidRDefault="00F73B3D" w:rsidP="00324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A531BF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</w:t>
      </w:r>
      <w:r w:rsidR="00324A3B">
        <w:rPr>
          <w:rFonts w:ascii="Times New Roman" w:hAnsi="Times New Roman" w:cs="Times New Roman"/>
          <w:sz w:val="28"/>
          <w:szCs w:val="28"/>
        </w:rPr>
        <w:t>ного лица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</w:t>
      </w:r>
      <w:hyperlink r:id="rId24" w:history="1">
        <w:r w:rsidRPr="00324A3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24A3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531BF">
        <w:rPr>
          <w:rFonts w:ascii="Times New Roman" w:hAnsi="Times New Roman" w:cs="Times New Roman"/>
          <w:sz w:val="28"/>
          <w:szCs w:val="28"/>
        </w:rPr>
        <w:t xml:space="preserve">210-ФЗ, </w:t>
      </w:r>
      <w:r w:rsidRPr="006679BE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531BF">
        <w:rPr>
          <w:rFonts w:ascii="Times New Roman" w:hAnsi="Times New Roman" w:cs="Times New Roman"/>
          <w:sz w:val="28"/>
          <w:szCs w:val="28"/>
        </w:rPr>
        <w:t>Департамента</w:t>
      </w:r>
      <w:r w:rsidRPr="006679BE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</w:t>
      </w:r>
      <w:r w:rsidRPr="00324A3B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25" w:history="1">
        <w:r w:rsidRPr="00324A3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Фе</w:t>
      </w:r>
      <w:r w:rsidR="00324A3B">
        <w:rPr>
          <w:rFonts w:ascii="Times New Roman" w:hAnsi="Times New Roman" w:cs="Times New Roman"/>
          <w:sz w:val="28"/>
          <w:szCs w:val="28"/>
        </w:rPr>
        <w:t>дерального закона №</w:t>
      </w:r>
      <w:r w:rsidRPr="006679BE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неудобства;</w:t>
      </w:r>
    </w:p>
    <w:p w:rsidR="00F73B3D" w:rsidRPr="006679BE" w:rsidRDefault="00F73B3D" w:rsidP="00324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324A3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324A3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679BE">
        <w:rPr>
          <w:rFonts w:ascii="Times New Roman" w:hAnsi="Times New Roman" w:cs="Times New Roman"/>
          <w:sz w:val="28"/>
          <w:szCs w:val="28"/>
        </w:rPr>
        <w:t xml:space="preserve">210-ФЗ, за исключением случаев, если нанесение отметок </w:t>
      </w:r>
      <w:r w:rsidR="001968B1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услуги (для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968B1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2"/>
      <w:bookmarkEnd w:id="6"/>
      <w:r>
        <w:rPr>
          <w:rFonts w:ascii="Times New Roman" w:hAnsi="Times New Roman" w:cs="Times New Roman"/>
          <w:sz w:val="28"/>
          <w:szCs w:val="28"/>
        </w:rPr>
        <w:t>2.14.</w:t>
      </w:r>
      <w:r w:rsidR="00F73B3D" w:rsidRPr="006679B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документов,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 (для</w:t>
      </w:r>
      <w:proofErr w:type="gramEnd"/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79BE">
        <w:rPr>
          <w:rFonts w:ascii="Times New Roman" w:hAnsi="Times New Roman" w:cs="Times New Roman"/>
          <w:sz w:val="28"/>
          <w:szCs w:val="28"/>
        </w:rPr>
        <w:lastRenderedPageBreak/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8"/>
      <w:bookmarkEnd w:id="7"/>
      <w:r>
        <w:rPr>
          <w:rFonts w:ascii="Times New Roman" w:hAnsi="Times New Roman" w:cs="Times New Roman"/>
          <w:sz w:val="28"/>
          <w:szCs w:val="28"/>
        </w:rPr>
        <w:t>2.15.</w:t>
      </w:r>
      <w:r w:rsidR="00F73B3D" w:rsidRPr="006679BE">
        <w:rPr>
          <w:rFonts w:ascii="Times New Roman" w:hAnsi="Times New Roman" w:cs="Times New Roman"/>
          <w:sz w:val="28"/>
          <w:szCs w:val="28"/>
        </w:rPr>
        <w:t>Основаниями для возврата документов, необходимых для предоставления муниципальной услуги являются: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9"/>
      <w:bookmarkEnd w:id="8"/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подано в орган местного самоуправления, в полномочия которых не входит предоставление услуги.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0"/>
      <w:bookmarkEnd w:id="9"/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 требований.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1"/>
      <w:bookmarkEnd w:id="10"/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для предоставления услуги.</w:t>
      </w:r>
    </w:p>
    <w:p w:rsidR="00F73B3D" w:rsidRPr="006679BE" w:rsidRDefault="001968B1" w:rsidP="00196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2"/>
      <w:bookmarkEnd w:id="11"/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Заявитель не является лицом, предусмотренным </w:t>
      </w:r>
      <w:hyperlink r:id="rId27" w:history="1">
        <w:r w:rsidR="00F73B3D" w:rsidRPr="001968B1">
          <w:rPr>
            <w:rFonts w:ascii="Times New Roman" w:hAnsi="Times New Roman" w:cs="Times New Roman"/>
            <w:sz w:val="28"/>
            <w:szCs w:val="28"/>
          </w:rPr>
          <w:t>статьей 39.40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F73B3D" w:rsidRPr="006679BE" w:rsidRDefault="00A531BF" w:rsidP="00196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3"/>
      <w:bookmarkEnd w:id="12"/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Подано ходатайство об установлении публичного сервитута в целях, </w:t>
      </w:r>
      <w:r w:rsidR="001968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не предусмотренных </w:t>
      </w:r>
      <w:hyperlink r:id="rId28" w:history="1">
        <w:r w:rsidR="00F73B3D" w:rsidRPr="001968B1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F73B3D" w:rsidRPr="006679BE" w:rsidRDefault="00F73B3D" w:rsidP="00196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968B1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F73B3D" w:rsidRPr="006679BE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73B3D" w:rsidRPr="006679BE" w:rsidRDefault="00F73B3D" w:rsidP="00F7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9"/>
      <w:bookmarkEnd w:id="13"/>
      <w:r w:rsidRPr="006679BE">
        <w:rPr>
          <w:rFonts w:ascii="Times New Roman" w:hAnsi="Times New Roman" w:cs="Times New Roman"/>
          <w:sz w:val="28"/>
          <w:szCs w:val="28"/>
        </w:rPr>
        <w:t>2.17</w:t>
      </w:r>
      <w:r w:rsidR="001968B1">
        <w:rPr>
          <w:rFonts w:ascii="Times New Roman" w:hAnsi="Times New Roman" w:cs="Times New Roman"/>
          <w:sz w:val="28"/>
          <w:szCs w:val="28"/>
        </w:rPr>
        <w:t>.</w:t>
      </w:r>
      <w:r w:rsidRPr="006679B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0"/>
      <w:bookmarkEnd w:id="14"/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Заявление об установлении сервитута направлено в орган местного самоуправления, который не вправе заключать соглашение об установлении сервитута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1"/>
      <w:bookmarkEnd w:id="15"/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Установлено, что планируемое на условиях сервитута использование земельного участка не допускается в соответствии с федеральными законами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2"/>
      <w:bookmarkEnd w:id="16"/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3"/>
      <w:bookmarkEnd w:id="17"/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</w:t>
      </w:r>
      <w:r w:rsidR="00F73B3D" w:rsidRPr="001968B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9" w:history="1">
        <w:r w:rsidR="00F73B3D" w:rsidRPr="001968B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73B3D" w:rsidRPr="001968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F73B3D" w:rsidRPr="001968B1">
          <w:rPr>
            <w:rFonts w:ascii="Times New Roman" w:hAnsi="Times New Roman" w:cs="Times New Roman"/>
            <w:sz w:val="28"/>
            <w:szCs w:val="28"/>
          </w:rPr>
          <w:t>3 статьи 39.41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4"/>
      <w:bookmarkEnd w:id="18"/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Не соблюдены условия установления публичного сервитута, предусмотренные </w:t>
      </w:r>
      <w:hyperlink r:id="rId31" w:history="1">
        <w:r w:rsidR="00F73B3D" w:rsidRPr="001968B1">
          <w:rPr>
            <w:rFonts w:ascii="Times New Roman" w:hAnsi="Times New Roman" w:cs="Times New Roman"/>
            <w:sz w:val="28"/>
            <w:szCs w:val="28"/>
          </w:rPr>
          <w:t>статьями 23</w:t>
        </w:r>
      </w:hyperlink>
      <w:r w:rsidR="00F73B3D" w:rsidRPr="001968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F73B3D" w:rsidRPr="001968B1">
          <w:rPr>
            <w:rFonts w:ascii="Times New Roman" w:hAnsi="Times New Roman" w:cs="Times New Roman"/>
            <w:sz w:val="28"/>
            <w:szCs w:val="28"/>
          </w:rPr>
          <w:t>39.39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1968B1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5"/>
      <w:bookmarkEnd w:id="19"/>
      <w:r>
        <w:rPr>
          <w:rFonts w:ascii="Times New Roman" w:hAnsi="Times New Roman" w:cs="Times New Roman"/>
          <w:sz w:val="28"/>
          <w:szCs w:val="28"/>
        </w:rPr>
        <w:t>6)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lastRenderedPageBreak/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A531BF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6"/>
      <w:bookmarkEnd w:id="20"/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73B3D" w:rsidRPr="006679BE">
        <w:rPr>
          <w:rFonts w:ascii="Times New Roman" w:hAnsi="Times New Roman" w:cs="Times New Roman"/>
          <w:sz w:val="28"/>
          <w:szCs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для жилищного строительства (в том числе индивидуального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A531BF" w:rsidP="001968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7"/>
      <w:bookmarkEnd w:id="21"/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F73B3D" w:rsidRPr="006679BE">
        <w:rPr>
          <w:rFonts w:ascii="Times New Roman" w:hAnsi="Times New Roman" w:cs="Times New Roman"/>
          <w:sz w:val="28"/>
          <w:szCs w:val="28"/>
        </w:rPr>
        <w:t>Осуществление деятельности, для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которой подано ходатайство </w:t>
      </w:r>
      <w:r w:rsidR="00F73B3D" w:rsidRPr="006679BE">
        <w:rPr>
          <w:rFonts w:ascii="Times New Roman" w:hAnsi="Times New Roman" w:cs="Times New Roman"/>
          <w:sz w:val="28"/>
          <w:szCs w:val="28"/>
        </w:rPr>
        <w:t>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  <w:proofErr w:type="gramEnd"/>
    </w:p>
    <w:p w:rsidR="00F73B3D" w:rsidRPr="006679BE" w:rsidRDefault="001F37CE" w:rsidP="001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8"/>
      <w:bookmarkEnd w:id="22"/>
      <w:r>
        <w:rPr>
          <w:rFonts w:ascii="Times New Roman" w:hAnsi="Times New Roman" w:cs="Times New Roman"/>
          <w:sz w:val="28"/>
          <w:szCs w:val="28"/>
        </w:rPr>
        <w:t>9)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целях, предусмотренных </w:t>
      </w:r>
      <w:hyperlink r:id="rId33" w:history="1">
        <w:r w:rsidR="00F73B3D" w:rsidRPr="001F37C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F73B3D" w:rsidRPr="001F3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F73B3D" w:rsidRPr="001F37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73B3D" w:rsidRPr="001F37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="00F73B3D" w:rsidRPr="001F37CE">
          <w:rPr>
            <w:rFonts w:ascii="Times New Roman" w:hAnsi="Times New Roman" w:cs="Times New Roman"/>
            <w:sz w:val="28"/>
            <w:szCs w:val="28"/>
          </w:rPr>
          <w:t>4 статьи 39.37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1F37CE" w:rsidP="001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9"/>
      <w:bookmarkEnd w:id="23"/>
      <w:r>
        <w:rPr>
          <w:rFonts w:ascii="Times New Roman" w:hAnsi="Times New Roman" w:cs="Times New Roman"/>
          <w:sz w:val="28"/>
          <w:szCs w:val="28"/>
        </w:rPr>
        <w:t>10)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1F37CE" w:rsidP="001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0"/>
      <w:bookmarkEnd w:id="24"/>
      <w:r>
        <w:rPr>
          <w:rFonts w:ascii="Times New Roman" w:hAnsi="Times New Roman" w:cs="Times New Roman"/>
          <w:sz w:val="28"/>
          <w:szCs w:val="28"/>
        </w:rPr>
        <w:t>11)</w:t>
      </w:r>
      <w:r w:rsidR="00F73B3D" w:rsidRPr="006679BE">
        <w:rPr>
          <w:rFonts w:ascii="Times New Roman" w:hAnsi="Times New Roman" w:cs="Times New Roman"/>
          <w:sz w:val="28"/>
          <w:szCs w:val="28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об изъятии такого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для государственных или муниципальных нужд (для </w:t>
      </w:r>
      <w:proofErr w:type="spellStart"/>
      <w:r w:rsidR="00F73B3D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73B3D" w:rsidRPr="006679BE" w:rsidRDefault="001F37CE" w:rsidP="001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1"/>
      <w:bookmarkEnd w:id="25"/>
      <w:r>
        <w:rPr>
          <w:rFonts w:ascii="Times New Roman" w:hAnsi="Times New Roman" w:cs="Times New Roman"/>
          <w:sz w:val="28"/>
          <w:szCs w:val="28"/>
        </w:rPr>
        <w:t>12)</w:t>
      </w:r>
      <w:r w:rsidR="00F73B3D" w:rsidRPr="006679B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F37CE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F73B3D" w:rsidRPr="006679B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>Порядок, размер и основания взимания государственной пошлины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или иной оплаты, взимаемой за предоставление муниципальной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услуги</w:t>
      </w:r>
    </w:p>
    <w:p w:rsidR="00F73B3D" w:rsidRPr="006679BE" w:rsidRDefault="00F73B3D" w:rsidP="00F73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F37CE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F73B3D" w:rsidRPr="006679BE" w:rsidRDefault="00F73B3D" w:rsidP="00F73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F37CE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F73B3D" w:rsidRPr="006679B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F37CE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в Департаменте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F37CE" w:rsidP="001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подлежат регистрации </w:t>
      </w:r>
      <w:r>
        <w:rPr>
          <w:rFonts w:ascii="Times New Roman" w:hAnsi="Times New Roman" w:cs="Times New Roman"/>
          <w:sz w:val="28"/>
          <w:szCs w:val="28"/>
        </w:rPr>
        <w:t>в Департаменте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F73B3D" w:rsidRPr="006679BE" w:rsidRDefault="00F73B3D" w:rsidP="001F3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w:anchor="P202" w:history="1">
        <w:r w:rsidRPr="001F37CE">
          <w:rPr>
            <w:rFonts w:ascii="Times New Roman" w:hAnsi="Times New Roman" w:cs="Times New Roman"/>
            <w:sz w:val="28"/>
            <w:szCs w:val="28"/>
          </w:rPr>
          <w:t>пунктах 2.14</w:t>
        </w:r>
      </w:hyperlink>
      <w:r w:rsidRPr="001F37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8" w:history="1">
        <w:r w:rsidRPr="001F37CE"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="001F37CE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679B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1F37CE">
        <w:rPr>
          <w:rFonts w:ascii="Times New Roman" w:hAnsi="Times New Roman" w:cs="Times New Roman"/>
          <w:sz w:val="28"/>
          <w:szCs w:val="28"/>
        </w:rPr>
        <w:t>Департамент</w:t>
      </w:r>
      <w:r w:rsidRPr="006679BE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со дня поступления заявления и документов, необходимых для предоставления муниципальной услуги, возвращает Заявителю либо его представителю документы, необходимые для предоставления муниципальной услуги по </w:t>
      </w:r>
      <w:hyperlink w:anchor="P1233" w:history="1">
        <w:r w:rsidRPr="001F37C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, приведенной </w:t>
      </w:r>
      <w:r w:rsidR="001F37CE">
        <w:rPr>
          <w:rFonts w:ascii="Times New Roman" w:hAnsi="Times New Roman" w:cs="Times New Roman"/>
          <w:sz w:val="28"/>
          <w:szCs w:val="28"/>
        </w:rPr>
        <w:t xml:space="preserve">                       в Приложении 9 к настоящему</w:t>
      </w:r>
      <w:proofErr w:type="gramEnd"/>
      <w:r w:rsidR="001F37CE">
        <w:rPr>
          <w:rFonts w:ascii="Times New Roman" w:hAnsi="Times New Roman" w:cs="Times New Roman"/>
          <w:sz w:val="28"/>
          <w:szCs w:val="28"/>
        </w:rPr>
        <w:t xml:space="preserve">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356029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</w:t>
      </w:r>
      <w:r w:rsidR="00F73B3D" w:rsidRPr="006679B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</w:t>
      </w:r>
      <w:r w:rsidR="00356029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</w:t>
      </w:r>
      <w:r w:rsidR="00356029">
        <w:rPr>
          <w:rFonts w:ascii="Times New Roman" w:hAnsi="Times New Roman" w:cs="Times New Roman"/>
          <w:sz w:val="28"/>
          <w:szCs w:val="28"/>
        </w:rPr>
        <w:t xml:space="preserve"> опознавательный знак «Инвалид» </w:t>
      </w:r>
      <w:r w:rsidRPr="006679BE">
        <w:rPr>
          <w:rFonts w:ascii="Times New Roman" w:hAnsi="Times New Roman" w:cs="Times New Roman"/>
          <w:sz w:val="28"/>
          <w:szCs w:val="28"/>
        </w:rPr>
        <w:t>и информация об этих транспортных средствах должна быть внесена в федеральный реестр инвалидов.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Центральный вход</w:t>
      </w:r>
      <w:r w:rsidR="00356029">
        <w:rPr>
          <w:rFonts w:ascii="Times New Roman" w:hAnsi="Times New Roman" w:cs="Times New Roman"/>
          <w:sz w:val="28"/>
          <w:szCs w:val="28"/>
        </w:rPr>
        <w:t xml:space="preserve"> в здание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73B3D" w:rsidRPr="006679BE" w:rsidRDefault="00F73B3D" w:rsidP="00356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73B3D" w:rsidRPr="006679BE" w:rsidRDefault="00F73B3D" w:rsidP="00356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F73B3D" w:rsidRPr="006679BE" w:rsidRDefault="00F73B3D" w:rsidP="00356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73B3D" w:rsidRPr="006679BE" w:rsidRDefault="00F73B3D" w:rsidP="00356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</w:t>
      </w:r>
      <w:r w:rsidR="00356029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в помещении, а также информационными стендами.</w:t>
      </w:r>
    </w:p>
    <w:p w:rsidR="00F73B3D" w:rsidRPr="006679BE" w:rsidRDefault="00F73B3D" w:rsidP="00356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="00356029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- при наличии) и должности.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356029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в котором предоставляется муниципальная услуга;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</w:t>
      </w:r>
      <w:r w:rsidR="00356029">
        <w:rPr>
          <w:rFonts w:ascii="Times New Roman" w:hAnsi="Times New Roman" w:cs="Times New Roman"/>
          <w:sz w:val="28"/>
          <w:szCs w:val="28"/>
        </w:rPr>
        <w:t xml:space="preserve">  </w:t>
      </w:r>
      <w:r w:rsidRPr="006679BE">
        <w:rPr>
          <w:rFonts w:ascii="Times New Roman" w:hAnsi="Times New Roman" w:cs="Times New Roman"/>
          <w:sz w:val="28"/>
          <w:szCs w:val="28"/>
        </w:rPr>
        <w:t>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3B3D" w:rsidRPr="006679BE" w:rsidRDefault="00F73B3D" w:rsidP="00356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73B3D" w:rsidRPr="006679BE" w:rsidRDefault="00F73B3D" w:rsidP="00356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</w:t>
      </w:r>
      <w:r w:rsidR="00356029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>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="00356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 предоставляется муниципальная услуга;</w:t>
      </w:r>
    </w:p>
    <w:p w:rsidR="00F73B3D" w:rsidRPr="006679BE" w:rsidRDefault="00F73B3D" w:rsidP="003560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356029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 w:rsidR="00F73B3D" w:rsidRPr="006679BE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в информационно-телекоммуникационных сетях общего п</w:t>
      </w:r>
      <w:r>
        <w:rPr>
          <w:rFonts w:ascii="Times New Roman" w:hAnsi="Times New Roman" w:cs="Times New Roman"/>
          <w:sz w:val="28"/>
          <w:szCs w:val="28"/>
        </w:rPr>
        <w:t>ользования (в том числе в сети «</w:t>
      </w:r>
      <w:r w:rsidR="00F73B3D" w:rsidRPr="006679B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="00F73B3D" w:rsidRPr="006679BE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F73B3D" w:rsidRPr="006679B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со стандартом ее предостав</w:t>
      </w:r>
      <w:r>
        <w:rPr>
          <w:rFonts w:ascii="Times New Roman" w:hAnsi="Times New Roman" w:cs="Times New Roman"/>
          <w:sz w:val="28"/>
          <w:szCs w:val="28"/>
        </w:rPr>
        <w:t>ления, установленным настоящим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F73B3D" w:rsidRPr="006679BE" w:rsidRDefault="00BD1CC1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3B3D" w:rsidRPr="006679BE" w:rsidRDefault="004E0487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F73B3D" w:rsidRPr="006679BE" w:rsidRDefault="004E0487" w:rsidP="00BD1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>, особенности предоставления муниципальной услуги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4E0487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73B3D" w:rsidRPr="006679BE" w:rsidRDefault="004E0487" w:rsidP="004E0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и прилагаемых документов в форме электронных документов посредством ЕПГУ.</w:t>
      </w:r>
    </w:p>
    <w:p w:rsidR="00F73B3D" w:rsidRPr="006679BE" w:rsidRDefault="00F73B3D" w:rsidP="004E0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73B3D" w:rsidRPr="006679BE" w:rsidRDefault="00F73B3D" w:rsidP="004E0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4E0487">
        <w:rPr>
          <w:rFonts w:ascii="Times New Roman" w:hAnsi="Times New Roman" w:cs="Times New Roman"/>
          <w:sz w:val="28"/>
          <w:szCs w:val="28"/>
        </w:rPr>
        <w:t>Департамент</w:t>
      </w:r>
      <w:r w:rsidRPr="006679BE">
        <w:rPr>
          <w:rFonts w:ascii="Times New Roman" w:hAnsi="Times New Roman" w:cs="Times New Roman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73B3D" w:rsidRPr="006679BE" w:rsidRDefault="00F73B3D" w:rsidP="00C305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116" w:history="1">
        <w:r w:rsidRPr="004E0487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4E04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4E0487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4E048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</w:t>
      </w:r>
      <w:r w:rsidR="00C3052C">
        <w:rPr>
          <w:rFonts w:ascii="Times New Roman" w:hAnsi="Times New Roman" w:cs="Times New Roman"/>
          <w:sz w:val="28"/>
          <w:szCs w:val="28"/>
        </w:rPr>
        <w:t>ного лица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ЕПГУ.</w:t>
      </w:r>
    </w:p>
    <w:p w:rsidR="00F73B3D" w:rsidRPr="006679BE" w:rsidRDefault="00F73B3D" w:rsidP="00C30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529" w:history="1">
        <w:r w:rsidRPr="004E0487">
          <w:rPr>
            <w:rFonts w:ascii="Times New Roman" w:hAnsi="Times New Roman" w:cs="Times New Roman"/>
            <w:sz w:val="28"/>
            <w:szCs w:val="28"/>
          </w:rPr>
          <w:t>пунктом 6.3</w:t>
        </w:r>
      </w:hyperlink>
      <w:r w:rsidR="00C3052C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73B3D" w:rsidRPr="006679BE" w:rsidRDefault="00F73B3D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2.28. Электронные документы могут быть предоставлены в следующих форматах: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>.</w:t>
      </w:r>
    </w:p>
    <w:p w:rsidR="00F73B3D" w:rsidRPr="006679BE" w:rsidRDefault="00F73B3D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73B3D" w:rsidRPr="006679BE" w:rsidRDefault="00A531BF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«черно-белый»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F73B3D" w:rsidRPr="006679BE" w:rsidRDefault="00A531BF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«оттенки серого»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73B3D" w:rsidRPr="006679BE" w:rsidRDefault="00A531BF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F73B3D" w:rsidRPr="006679BE" w:rsidRDefault="00F73B3D" w:rsidP="00D70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3B3D" w:rsidRPr="006679BE" w:rsidRDefault="00F73B3D" w:rsidP="00D70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3B3D" w:rsidRPr="006679BE" w:rsidRDefault="00F73B3D" w:rsidP="00D70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73B3D" w:rsidRPr="006679BE" w:rsidRDefault="00F73B3D" w:rsidP="00D70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F73B3D" w:rsidRPr="00D70965" w:rsidRDefault="00F73B3D" w:rsidP="00D709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3B3D" w:rsidRPr="006679BE" w:rsidRDefault="00F73B3D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</w:t>
      </w:r>
      <w:r w:rsidRPr="006679BE">
        <w:rPr>
          <w:rFonts w:ascii="Times New Roman" w:hAnsi="Times New Roman" w:cs="Times New Roman"/>
          <w:sz w:val="28"/>
          <w:szCs w:val="28"/>
        </w:rPr>
        <w:t>.</w:t>
      </w:r>
    </w:p>
    <w:p w:rsidR="00F73B3D" w:rsidRPr="006679BE" w:rsidRDefault="00D70965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73B3D" w:rsidRPr="006679BE" w:rsidRDefault="00A531BF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73B3D" w:rsidRPr="006679BE" w:rsidRDefault="00A531BF" w:rsidP="00D70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единой системы идентификац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D8222B" w:rsidP="00D822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B3D" w:rsidRPr="006679BE" w:rsidRDefault="00D8222B" w:rsidP="00D822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73B3D" w:rsidRPr="006679BE" w:rsidRDefault="00F73B3D" w:rsidP="00D822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2</w:t>
      </w:r>
      <w:r w:rsidR="00D8222B">
        <w:rPr>
          <w:rFonts w:ascii="Times New Roman" w:hAnsi="Times New Roman" w:cs="Times New Roman"/>
          <w:sz w:val="28"/>
          <w:szCs w:val="28"/>
        </w:rPr>
        <w:t>)п</w:t>
      </w:r>
      <w:r w:rsidRPr="006679BE">
        <w:rPr>
          <w:rFonts w:ascii="Times New Roman" w:hAnsi="Times New Roman" w:cs="Times New Roman"/>
          <w:sz w:val="28"/>
          <w:szCs w:val="28"/>
        </w:rPr>
        <w:t>олучение сведений посредством Федеральной государс</w:t>
      </w:r>
      <w:r w:rsidR="00D8222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6679BE">
        <w:rPr>
          <w:rFonts w:ascii="Times New Roman" w:hAnsi="Times New Roman" w:cs="Times New Roman"/>
          <w:sz w:val="28"/>
          <w:szCs w:val="28"/>
        </w:rPr>
        <w:t>Единая система межведомственн</w:t>
      </w:r>
      <w:r w:rsidR="00D8222B">
        <w:rPr>
          <w:rFonts w:ascii="Times New Roman" w:hAnsi="Times New Roman" w:cs="Times New Roman"/>
          <w:sz w:val="28"/>
          <w:szCs w:val="28"/>
        </w:rPr>
        <w:t>ого электронного взаимодействия»</w:t>
      </w:r>
      <w:r w:rsidRPr="006679BE">
        <w:rPr>
          <w:rFonts w:ascii="Times New Roman" w:hAnsi="Times New Roman" w:cs="Times New Roman"/>
          <w:sz w:val="28"/>
          <w:szCs w:val="28"/>
        </w:rPr>
        <w:t xml:space="preserve"> (далее СМЭВ);</w:t>
      </w:r>
    </w:p>
    <w:p w:rsidR="00F73B3D" w:rsidRPr="006679BE" w:rsidRDefault="00D8222B" w:rsidP="00D822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73B3D" w:rsidRPr="006679BE" w:rsidRDefault="00D8222B" w:rsidP="00D822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F73B3D" w:rsidRPr="006679BE" w:rsidRDefault="00D8222B" w:rsidP="00D822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>выдача результата на бумажном носителе.</w:t>
      </w:r>
    </w:p>
    <w:p w:rsidR="00F73B3D" w:rsidRPr="006679BE" w:rsidRDefault="004D3851" w:rsidP="00D822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292" w:history="1">
        <w:r w:rsidR="00F73B3D" w:rsidRPr="00D822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Описание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представлен</w:t>
      </w:r>
      <w:r w:rsidR="00D8222B">
        <w:rPr>
          <w:rFonts w:ascii="Times New Roman" w:hAnsi="Times New Roman" w:cs="Times New Roman"/>
          <w:sz w:val="28"/>
          <w:szCs w:val="28"/>
        </w:rPr>
        <w:t>о в приложении 10 к настоящему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F73B3D" w:rsidRPr="00A531BF" w:rsidRDefault="00D8222B" w:rsidP="00F61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1BF">
        <w:rPr>
          <w:rFonts w:ascii="Times New Roman" w:hAnsi="Times New Roman" w:cs="Times New Roman"/>
          <w:sz w:val="28"/>
          <w:szCs w:val="28"/>
        </w:rPr>
        <w:t>3.2.</w:t>
      </w:r>
      <w:r w:rsidR="00F73B3D" w:rsidRPr="00A531BF">
        <w:rPr>
          <w:rFonts w:ascii="Times New Roman" w:hAnsi="Times New Roman" w:cs="Times New Roman"/>
          <w:sz w:val="28"/>
          <w:szCs w:val="28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F73B3D" w:rsidRPr="006679BE" w:rsidRDefault="00F73B3D" w:rsidP="00F61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1B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A531B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531BF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>3.3. При предоставлении муниципальной услуги в электронной форме заявителю обеспечиваются: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прием и ре</w:t>
      </w:r>
      <w:r>
        <w:rPr>
          <w:rFonts w:ascii="Times New Roman" w:hAnsi="Times New Roman" w:cs="Times New Roman"/>
          <w:sz w:val="28"/>
          <w:szCs w:val="28"/>
        </w:rPr>
        <w:t>гистрация Департаментом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F73B3D" w:rsidRPr="006679BE" w:rsidRDefault="00FC424A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73B3D" w:rsidRPr="006679BE" w:rsidRDefault="00FC424A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73B3D" w:rsidRPr="006679BE" w:rsidRDefault="00FC424A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73B3D" w:rsidRPr="006679B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3B3D" w:rsidRPr="006679BE" w:rsidRDefault="00FC424A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73B3D" w:rsidRPr="006679B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</w:t>
      </w:r>
      <w:r>
        <w:rPr>
          <w:rFonts w:ascii="Times New Roman" w:hAnsi="Times New Roman" w:cs="Times New Roman"/>
          <w:sz w:val="28"/>
          <w:szCs w:val="28"/>
        </w:rPr>
        <w:t>здействия) 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а либо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F73B3D" w:rsidRPr="006679BE" w:rsidRDefault="00C05504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73B3D" w:rsidRPr="006679BE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F73B3D" w:rsidRPr="006679BE" w:rsidRDefault="00C05504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73B3D" w:rsidRPr="006679BE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F73B3D" w:rsidRPr="006679BE" w:rsidRDefault="00F73B3D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="00FC42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9BE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F73B3D" w:rsidRPr="006679BE" w:rsidRDefault="00F73B3D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  <w:r w:rsidR="00FC42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73B3D" w:rsidRPr="006679BE" w:rsidRDefault="00F73B3D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F73B3D" w:rsidRPr="006679BE" w:rsidRDefault="00FC424A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hyperlink w:anchor="P157" w:history="1">
        <w:r w:rsidR="00F73B3D" w:rsidRPr="00FC42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2.10</w:t>
        </w:r>
      </w:hyperlink>
      <w:r w:rsidR="00F73B3D" w:rsidRPr="00FC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2" w:history="1">
        <w:r w:rsidR="00F73B3D" w:rsidRPr="00FC424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:rsidR="00F73B3D" w:rsidRPr="006679BE" w:rsidRDefault="00C05504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73B3D" w:rsidRPr="006679BE" w:rsidRDefault="00C05504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</w:t>
      </w:r>
      <w:r w:rsidR="00F73B3D" w:rsidRPr="006679BE">
        <w:rPr>
          <w:rFonts w:ascii="Times New Roman" w:hAnsi="Times New Roman" w:cs="Times New Roman"/>
          <w:sz w:val="28"/>
          <w:szCs w:val="28"/>
        </w:rPr>
        <w:lastRenderedPageBreak/>
        <w:t>форму заявления;</w:t>
      </w:r>
    </w:p>
    <w:p w:rsidR="00F73B3D" w:rsidRPr="006679BE" w:rsidRDefault="00C05504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3B3D" w:rsidRPr="006679BE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73B3D" w:rsidRPr="006679BE" w:rsidRDefault="00C05504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73B3D" w:rsidRPr="006679BE" w:rsidRDefault="00C05504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73B3D" w:rsidRPr="006679BE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73B3D" w:rsidRPr="006679BE" w:rsidRDefault="00F73B3D" w:rsidP="00FC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FC424A">
        <w:rPr>
          <w:rFonts w:ascii="Times New Roman" w:hAnsi="Times New Roman" w:cs="Times New Roman"/>
          <w:sz w:val="28"/>
          <w:szCs w:val="28"/>
        </w:rPr>
        <w:t>Департамент</w:t>
      </w:r>
      <w:r w:rsidRPr="006679BE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88"/>
      <w:bookmarkEnd w:id="26"/>
      <w:r>
        <w:rPr>
          <w:rFonts w:ascii="Times New Roman" w:hAnsi="Times New Roman" w:cs="Times New Roman"/>
          <w:sz w:val="28"/>
          <w:szCs w:val="28"/>
        </w:rPr>
        <w:t>3.5.Департамент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со дня подачи заявления на ЕПГУ, а в случае его поступления в нерабочий или праздничный день,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в следующий за ним первый рабочий день: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и направление заявителю электронного сообщения о поступлении заявления;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73B3D" w:rsidRPr="006679BE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</w:t>
      </w:r>
      <w:r>
        <w:rPr>
          <w:rFonts w:ascii="Times New Roman" w:hAnsi="Times New Roman" w:cs="Times New Roman"/>
          <w:sz w:val="28"/>
          <w:szCs w:val="28"/>
        </w:rPr>
        <w:t>ного лица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ответственное должностное лицо), в государственной информационной системе, исп</w:t>
      </w:r>
      <w:r>
        <w:rPr>
          <w:rFonts w:ascii="Times New Roman" w:hAnsi="Times New Roman" w:cs="Times New Roman"/>
          <w:sz w:val="28"/>
          <w:szCs w:val="28"/>
        </w:rPr>
        <w:t>ользуемой Департаментом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ГИС).</w:t>
      </w:r>
    </w:p>
    <w:p w:rsidR="00F73B3D" w:rsidRPr="006679BE" w:rsidRDefault="00F73B3D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F73B3D" w:rsidRPr="006679BE" w:rsidRDefault="00C05504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с периодом </w:t>
      </w:r>
      <w:r w:rsidR="00FC42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73B3D" w:rsidRPr="006679BE" w:rsidRDefault="00FC424A" w:rsidP="00FC4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388" w:history="1">
        <w:r w:rsidR="00F73B3D" w:rsidRPr="00FC42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F73B3D" w:rsidRPr="006679BE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в многофункциональном центре.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F73B3D" w:rsidRPr="006679BE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при условии авторизации. Заявитель имеет возможность </w:t>
      </w:r>
      <w:r w:rsidR="00F73B3D" w:rsidRPr="006679BE">
        <w:rPr>
          <w:rFonts w:ascii="Times New Roman" w:hAnsi="Times New Roman" w:cs="Times New Roman"/>
          <w:sz w:val="28"/>
          <w:szCs w:val="28"/>
        </w:rPr>
        <w:lastRenderedPageBreak/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73B3D" w:rsidRPr="006679BE" w:rsidRDefault="00F73B3D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</w:t>
      </w:r>
      <w:r w:rsidR="00C05504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</w:t>
      </w:r>
      <w:r w:rsidR="00F73B3D" w:rsidRPr="006679BE">
        <w:rPr>
          <w:rFonts w:ascii="Times New Roman" w:hAnsi="Times New Roman" w:cs="Times New Roman"/>
          <w:sz w:val="28"/>
          <w:szCs w:val="28"/>
        </w:rPr>
        <w:t>о факте приема заявления и документов, необходимых для предоставления муниципальной услуги, и начале процедуры предоставления муниципальной услуги,</w:t>
      </w:r>
      <w:r w:rsidR="00C05504"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73B3D" w:rsidRPr="006679BE" w:rsidRDefault="00E326DA" w:rsidP="00E32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F73B3D" w:rsidRPr="006679B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F73B3D" w:rsidRPr="006679BE" w:rsidRDefault="00F73B3D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</w:t>
      </w:r>
      <w:r w:rsidR="00E326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6" w:history="1">
        <w:r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</w:t>
      </w:r>
      <w:r w:rsidR="00E326DA">
        <w:rPr>
          <w:rFonts w:ascii="Times New Roman" w:hAnsi="Times New Roman" w:cs="Times New Roman"/>
          <w:sz w:val="28"/>
          <w:szCs w:val="28"/>
        </w:rPr>
        <w:t>йской Федерации от 12.12.2012 №</w:t>
      </w:r>
      <w:r w:rsidRPr="006679BE">
        <w:rPr>
          <w:rFonts w:ascii="Times New Roman" w:hAnsi="Times New Roman" w:cs="Times New Roman"/>
          <w:sz w:val="28"/>
          <w:szCs w:val="28"/>
        </w:rPr>
        <w:t xml:space="preserve">1284 </w:t>
      </w:r>
      <w:r w:rsidR="00E326DA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E32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6DA">
        <w:rPr>
          <w:rFonts w:ascii="Times New Roman" w:hAnsi="Times New Roman" w:cs="Times New Roman"/>
          <w:sz w:val="28"/>
          <w:szCs w:val="28"/>
        </w:rPr>
        <w:t>Правила №</w:t>
      </w:r>
      <w:r w:rsidRPr="006679BE">
        <w:rPr>
          <w:rFonts w:ascii="Times New Roman" w:hAnsi="Times New Roman" w:cs="Times New Roman"/>
          <w:sz w:val="28"/>
          <w:szCs w:val="28"/>
        </w:rPr>
        <w:t>1284).</w:t>
      </w:r>
      <w:proofErr w:type="gramEnd"/>
    </w:p>
    <w:p w:rsidR="00F73B3D" w:rsidRPr="006679BE" w:rsidRDefault="00E326DA" w:rsidP="00E32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3.10.</w:t>
      </w:r>
      <w:r w:rsidR="00F73B3D" w:rsidRPr="006679BE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</w:t>
      </w:r>
      <w:r>
        <w:rPr>
          <w:rFonts w:ascii="Times New Roman" w:hAnsi="Times New Roman" w:cs="Times New Roman"/>
          <w:sz w:val="28"/>
          <w:szCs w:val="28"/>
        </w:rPr>
        <w:t>здействие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</w:t>
      </w:r>
      <w:r w:rsidR="00F73B3D" w:rsidRPr="00E3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37" w:history="1">
        <w:r w:rsidR="00F73B3D"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N№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38" w:history="1">
        <w:r w:rsidR="00F73B3D"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F73B3D" w:rsidRPr="00E3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20.11.2012 №1198 «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F73B3D" w:rsidRPr="006679BE">
        <w:rPr>
          <w:rFonts w:ascii="Times New Roman" w:hAnsi="Times New Roman" w:cs="Times New Roman"/>
          <w:sz w:val="28"/>
          <w:szCs w:val="28"/>
        </w:rPr>
        <w:t>1198).</w:t>
      </w:r>
      <w:proofErr w:type="gramEnd"/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E326DA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 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</w:t>
      </w:r>
      <w:hyperlink w:anchor="P157" w:history="1">
        <w:r w:rsidR="00F73B3D"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="00F73B3D" w:rsidRPr="00E326D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hyperlink w:anchor="P202" w:history="1">
        <w:r w:rsidR="00F73B3D"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2.14</w:t>
        </w:r>
      </w:hyperlink>
      <w:r w:rsidR="00F73B3D" w:rsidRPr="00E3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8" w:history="1">
        <w:r w:rsidR="00F73B3D"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F73B3D" w:rsidRPr="006679BE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F73B3D" w:rsidRPr="006679BE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73B3D" w:rsidRPr="006679BE" w:rsidRDefault="00E326DA" w:rsidP="00E326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13"/>
      <w:bookmarkEnd w:id="27"/>
      <w:r>
        <w:rPr>
          <w:rFonts w:ascii="Times New Roman" w:hAnsi="Times New Roman" w:cs="Times New Roman"/>
          <w:sz w:val="28"/>
          <w:szCs w:val="28"/>
        </w:rPr>
        <w:t>3.13.1.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</w:t>
      </w: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F73B3D" w:rsidRPr="006679BE" w:rsidRDefault="00F73B3D" w:rsidP="00E32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3.13.2. </w:t>
      </w:r>
      <w:r w:rsidR="00E326DA">
        <w:rPr>
          <w:rFonts w:ascii="Times New Roman" w:hAnsi="Times New Roman" w:cs="Times New Roman"/>
          <w:sz w:val="28"/>
          <w:szCs w:val="28"/>
        </w:rPr>
        <w:t>Департамент</w:t>
      </w:r>
      <w:r w:rsidRPr="006679BE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</w:t>
      </w:r>
      <w:hyperlink w:anchor="P413" w:history="1">
        <w:r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3.13.1 пункта 3.13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73B3D" w:rsidRPr="006679BE" w:rsidRDefault="00E326DA" w:rsidP="00E32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3.13.3.Департамент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F73B3D" w:rsidRPr="006679BE" w:rsidRDefault="00E326DA" w:rsidP="00E32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3.13.4.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рабочих дней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заявления, указанного в </w:t>
      </w:r>
      <w:hyperlink w:anchor="P413" w:history="1">
        <w:r w:rsidR="00F73B3D" w:rsidRPr="00E3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3.13.1 пункта 3.13</w:t>
        </w:r>
      </w:hyperlink>
      <w:r w:rsidR="00F73B3D" w:rsidRPr="00E3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регламента</w:t>
      </w:r>
    </w:p>
    <w:p w:rsidR="00F73B3D" w:rsidRPr="006679BE" w:rsidRDefault="00F73B3D" w:rsidP="00F73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5624C9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624C9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5624C9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3B3D" w:rsidRPr="006679BE" w:rsidRDefault="00CF35E5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5624C9"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5624C9"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</w:t>
      </w:r>
      <w:r w:rsidR="005624C9">
        <w:rPr>
          <w:rFonts w:ascii="Times New Roman" w:hAnsi="Times New Roman" w:cs="Times New Roman"/>
          <w:sz w:val="28"/>
          <w:szCs w:val="28"/>
        </w:rPr>
        <w:t>облюдение положений настоящего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</w:t>
      </w:r>
      <w:r w:rsidR="009A0BFC">
        <w:rPr>
          <w:rFonts w:ascii="Times New Roman" w:hAnsi="Times New Roman" w:cs="Times New Roman"/>
          <w:sz w:val="28"/>
          <w:szCs w:val="28"/>
        </w:rPr>
        <w:t>и и нормативных правовых актов А</w:t>
      </w:r>
      <w:r w:rsidRPr="006679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24C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679BE">
        <w:rPr>
          <w:rFonts w:ascii="Times New Roman" w:hAnsi="Times New Roman" w:cs="Times New Roman"/>
          <w:sz w:val="28"/>
          <w:szCs w:val="28"/>
        </w:rPr>
        <w:t>;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3B3D" w:rsidRPr="006679BE" w:rsidRDefault="00F73B3D" w:rsidP="005624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D576F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</w:t>
      </w:r>
      <w:r>
        <w:rPr>
          <w:rFonts w:ascii="Times New Roman" w:hAnsi="Times New Roman" w:cs="Times New Roman"/>
          <w:sz w:val="28"/>
          <w:szCs w:val="28"/>
        </w:rPr>
        <w:t>положений настоящего а</w:t>
      </w:r>
      <w:r w:rsidR="00F73B3D" w:rsidRPr="006679BE">
        <w:rPr>
          <w:rFonts w:ascii="Times New Roman" w:hAnsi="Times New Roman" w:cs="Times New Roman"/>
          <w:sz w:val="28"/>
          <w:szCs w:val="28"/>
        </w:rPr>
        <w:t>дминистративного регламента и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Администрации города Ханты-Мансийска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F73B3D" w:rsidRPr="006679BE" w:rsidRDefault="00F73B3D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1D5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</w:t>
      </w:r>
      <w:r w:rsidR="001D57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9BE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 их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1D576F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F73B3D" w:rsidRPr="0066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3B3D" w:rsidRPr="006679BE" w:rsidRDefault="00F73B3D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F73B3D" w:rsidRPr="006679BE" w:rsidRDefault="00F73B3D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3B3D" w:rsidRPr="006679BE" w:rsidRDefault="00F73B3D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1D576F">
        <w:rPr>
          <w:rFonts w:ascii="Times New Roman" w:hAnsi="Times New Roman" w:cs="Times New Roman"/>
          <w:sz w:val="28"/>
          <w:szCs w:val="28"/>
        </w:rPr>
        <w:t>настоящего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73B3D" w:rsidRPr="006679BE" w:rsidRDefault="00CF35E5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73B3D" w:rsidRPr="006679BE">
        <w:rPr>
          <w:rFonts w:ascii="Times New Roman" w:hAnsi="Times New Roman" w:cs="Times New Roman"/>
          <w:sz w:val="28"/>
          <w:szCs w:val="28"/>
        </w:rPr>
        <w:t>Должнос</w:t>
      </w:r>
      <w:r w:rsidR="001D576F">
        <w:rPr>
          <w:rFonts w:ascii="Times New Roman" w:hAnsi="Times New Roman" w:cs="Times New Roman"/>
          <w:sz w:val="28"/>
          <w:szCs w:val="28"/>
        </w:rPr>
        <w:t>тные лица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73B3D" w:rsidRPr="006679BE" w:rsidRDefault="00F73B3D" w:rsidP="001D57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</w:t>
      </w:r>
      <w:r w:rsidR="001D576F">
        <w:rPr>
          <w:rFonts w:ascii="Times New Roman" w:hAnsi="Times New Roman" w:cs="Times New Roman"/>
          <w:sz w:val="28"/>
          <w:szCs w:val="28"/>
        </w:rPr>
        <w:t xml:space="preserve">  </w:t>
      </w:r>
      <w:r w:rsidRPr="006679BE">
        <w:rPr>
          <w:rFonts w:ascii="Times New Roman" w:hAnsi="Times New Roman" w:cs="Times New Roman"/>
          <w:sz w:val="28"/>
          <w:szCs w:val="28"/>
        </w:rPr>
        <w:t>и предложения.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лиц,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7F5262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</w:t>
      </w:r>
      <w:r w:rsidR="00F73B3D" w:rsidRPr="006679B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</w:t>
      </w:r>
      <w:r w:rsidR="00CF35E5">
        <w:rPr>
          <w:rFonts w:ascii="Times New Roman" w:hAnsi="Times New Roman" w:cs="Times New Roman"/>
          <w:sz w:val="28"/>
          <w:szCs w:val="28"/>
        </w:rPr>
        <w:t xml:space="preserve">действия)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должно</w:t>
      </w:r>
      <w:r>
        <w:rPr>
          <w:rFonts w:ascii="Times New Roman" w:hAnsi="Times New Roman" w:cs="Times New Roman"/>
          <w:sz w:val="28"/>
          <w:szCs w:val="28"/>
        </w:rPr>
        <w:t>стных лиц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 центра, а также работн</w:t>
      </w:r>
      <w:r w:rsidR="00CF35E5">
        <w:rPr>
          <w:rFonts w:ascii="Times New Roman" w:hAnsi="Times New Roman" w:cs="Times New Roman"/>
          <w:sz w:val="28"/>
          <w:szCs w:val="28"/>
        </w:rPr>
        <w:t xml:space="preserve">ика многофункционального центра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досудебном (внесудебном) порядке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B3D" w:rsidRPr="006679BE">
        <w:rPr>
          <w:rFonts w:ascii="Times New Roman" w:hAnsi="Times New Roman" w:cs="Times New Roman"/>
          <w:sz w:val="28"/>
          <w:szCs w:val="28"/>
        </w:rPr>
        <w:t>жалоба).</w:t>
      </w:r>
      <w:proofErr w:type="gramEnd"/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7F5262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73B3D" w:rsidRPr="006679BE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3B3D" w:rsidRPr="006679BE" w:rsidRDefault="007F5262" w:rsidP="007F52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 w:cs="Times New Roman"/>
          <w:sz w:val="28"/>
          <w:szCs w:val="28"/>
        </w:rPr>
        <w:t>азделения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на решение и действия (без</w:t>
      </w:r>
      <w:r>
        <w:rPr>
          <w:rFonts w:ascii="Times New Roman" w:hAnsi="Times New Roman" w:cs="Times New Roman"/>
          <w:sz w:val="28"/>
          <w:szCs w:val="28"/>
        </w:rPr>
        <w:t>действие)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рук</w:t>
      </w:r>
      <w:r>
        <w:rPr>
          <w:rFonts w:ascii="Times New Roman" w:hAnsi="Times New Roman" w:cs="Times New Roman"/>
          <w:sz w:val="28"/>
          <w:szCs w:val="28"/>
        </w:rPr>
        <w:t>оводителя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B3D" w:rsidRPr="006679BE" w:rsidRDefault="00F73B3D" w:rsidP="007F52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</w:t>
      </w:r>
      <w:r w:rsidR="007F5262">
        <w:rPr>
          <w:rFonts w:ascii="Times New Roman" w:hAnsi="Times New Roman" w:cs="Times New Roman"/>
          <w:sz w:val="28"/>
          <w:szCs w:val="28"/>
        </w:rPr>
        <w:t>азделения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>;</w:t>
      </w:r>
    </w:p>
    <w:p w:rsidR="00F73B3D" w:rsidRPr="006679BE" w:rsidRDefault="00F73B3D" w:rsidP="007F52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F73B3D" w:rsidRPr="006679BE" w:rsidRDefault="00F73B3D" w:rsidP="007F52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F73B3D" w:rsidRPr="006679BE" w:rsidRDefault="007F5262" w:rsidP="007F52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Департаменте</w:t>
      </w:r>
      <w:r w:rsidR="00F73B3D" w:rsidRPr="006679BE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7F5262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3B3D" w:rsidRPr="006679BE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на сайте Департамента</w:t>
      </w:r>
      <w:r w:rsidR="00F73B3D" w:rsidRPr="006679BE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на личном приеме либо в письменной форме почтовым отправлением по адресу, указанному заявителем (представителем).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7F5262" w:rsidP="00EA59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F73B3D" w:rsidRPr="006679B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</w:t>
      </w:r>
      <w:r w:rsidR="00EA5939">
        <w:rPr>
          <w:rFonts w:ascii="Times New Roman" w:hAnsi="Times New Roman" w:cs="Times New Roman"/>
          <w:sz w:val="28"/>
          <w:szCs w:val="28"/>
        </w:rPr>
        <w:t xml:space="preserve">  </w:t>
      </w:r>
      <w:r w:rsidR="00F73B3D" w:rsidRPr="006679BE">
        <w:rPr>
          <w:rFonts w:ascii="Times New Roman" w:hAnsi="Times New Roman" w:cs="Times New Roman"/>
          <w:sz w:val="28"/>
          <w:szCs w:val="28"/>
        </w:rPr>
        <w:t>а также его должностных лиц регулируется:</w:t>
      </w:r>
    </w:p>
    <w:p w:rsidR="00F73B3D" w:rsidRPr="00EA5939" w:rsidRDefault="00F73B3D" w:rsidP="00EA593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39" w:history="1">
        <w:r w:rsidRPr="00EA59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EA5939">
        <w:rPr>
          <w:rFonts w:ascii="Times New Roman" w:hAnsi="Times New Roman" w:cs="Times New Roman"/>
          <w:color w:val="000000" w:themeColor="text1"/>
          <w:sz w:val="28"/>
          <w:szCs w:val="28"/>
        </w:rPr>
        <w:t>210-ФЗ;</w:t>
      </w:r>
    </w:p>
    <w:p w:rsidR="00F73B3D" w:rsidRPr="00EA5939" w:rsidRDefault="004D3851" w:rsidP="00EA593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F73B3D" w:rsidRPr="00EA59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A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73B3D" w:rsidRPr="00EA5939">
        <w:rPr>
          <w:rFonts w:ascii="Times New Roman" w:hAnsi="Times New Roman" w:cs="Times New Roman"/>
          <w:color w:val="000000" w:themeColor="text1"/>
          <w:sz w:val="28"/>
          <w:szCs w:val="28"/>
        </w:rPr>
        <w:t>1198;</w:t>
      </w:r>
    </w:p>
    <w:p w:rsidR="00F73B3D" w:rsidRPr="006679BE" w:rsidRDefault="004D3851" w:rsidP="00EA5939">
      <w:pPr>
        <w:spacing w:before="1"/>
        <w:ind w:left="257" w:right="167" w:firstLine="594"/>
        <w:jc w:val="both"/>
        <w:rPr>
          <w:sz w:val="28"/>
          <w:szCs w:val="28"/>
        </w:rPr>
      </w:pPr>
      <w:hyperlink r:id="rId41">
        <w:r w:rsidR="00EA5939" w:rsidRPr="00E1242D">
          <w:rPr>
            <w:sz w:val="28"/>
            <w:szCs w:val="28"/>
          </w:rPr>
          <w:t xml:space="preserve">постановлением </w:t>
        </w:r>
      </w:hyperlink>
      <w:r w:rsidR="00EA5939" w:rsidRPr="00E1242D">
        <w:rPr>
          <w:sz w:val="28"/>
          <w:szCs w:val="28"/>
        </w:rPr>
        <w:t xml:space="preserve"> Администрации города </w:t>
      </w:r>
      <w:r w:rsidR="00EA5939">
        <w:rPr>
          <w:sz w:val="28"/>
          <w:szCs w:val="28"/>
        </w:rPr>
        <w:t>Ханты-Мансийска от 09.01.2013 №</w:t>
      </w:r>
      <w:r w:rsidR="00EA5939" w:rsidRPr="00E1242D">
        <w:rPr>
          <w:sz w:val="28"/>
          <w:szCs w:val="28"/>
        </w:rPr>
        <w:t xml:space="preserve">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«Многофункциональный центр предоставления государственных </w:t>
      </w:r>
      <w:r w:rsidR="00EA5939">
        <w:rPr>
          <w:sz w:val="28"/>
          <w:szCs w:val="28"/>
        </w:rPr>
        <w:t xml:space="preserve">                                 </w:t>
      </w:r>
      <w:r w:rsidR="00EA5939" w:rsidRPr="00E1242D">
        <w:rPr>
          <w:sz w:val="28"/>
          <w:szCs w:val="28"/>
        </w:rPr>
        <w:t>и муниципальных услуг Югры» и его работников»;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VI. Особенности выполнения административных процедур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654A27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73B3D" w:rsidRPr="006679BE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F73B3D" w:rsidRPr="006679BE" w:rsidRDefault="00F73B3D" w:rsidP="00F73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</w:t>
      </w:r>
      <w:r w:rsidR="00654A27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73B3D" w:rsidRPr="00654A27" w:rsidRDefault="00F73B3D" w:rsidP="00654A2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 xml:space="preserve">выдачу заявителю результата предоставления муниципальной услуги, </w:t>
      </w:r>
      <w:r w:rsidR="00654A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</w:t>
      </w:r>
      <w:r w:rsidRPr="00654A27">
        <w:rPr>
          <w:rFonts w:ascii="Times New Roman" w:hAnsi="Times New Roman" w:cs="Times New Roman"/>
          <w:color w:val="000000" w:themeColor="text1"/>
          <w:sz w:val="28"/>
          <w:szCs w:val="28"/>
        </w:rPr>
        <w:t>услуг;</w:t>
      </w:r>
    </w:p>
    <w:p w:rsidR="00F73B3D" w:rsidRPr="00654A27" w:rsidRDefault="00F73B3D" w:rsidP="00654A2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</w:t>
      </w:r>
      <w:hyperlink r:id="rId42" w:history="1">
        <w:r w:rsidRPr="00654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54A27" w:rsidRPr="0065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654A27">
        <w:rPr>
          <w:rFonts w:ascii="Times New Roman" w:hAnsi="Times New Roman" w:cs="Times New Roman"/>
          <w:color w:val="000000" w:themeColor="text1"/>
          <w:sz w:val="28"/>
          <w:szCs w:val="28"/>
        </w:rPr>
        <w:t>210-ФЗ.</w:t>
      </w:r>
    </w:p>
    <w:p w:rsidR="00F73B3D" w:rsidRPr="006679BE" w:rsidRDefault="00F73B3D" w:rsidP="00654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A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</w:t>
      </w:r>
      <w:r w:rsidRPr="006679BE">
        <w:rPr>
          <w:rFonts w:ascii="Times New Roman" w:hAnsi="Times New Roman" w:cs="Times New Roman"/>
          <w:sz w:val="28"/>
          <w:szCs w:val="28"/>
        </w:rPr>
        <w:t xml:space="preserve">ии с </w:t>
      </w:r>
      <w:hyperlink r:id="rId43" w:history="1">
        <w:r w:rsidRPr="00654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654A2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679BE">
        <w:rPr>
          <w:rFonts w:ascii="Times New Roman" w:hAnsi="Times New Roman" w:cs="Times New Roman"/>
          <w:sz w:val="28"/>
          <w:szCs w:val="28"/>
        </w:rPr>
        <w:t xml:space="preserve">210-ФЗ </w:t>
      </w:r>
      <w:r w:rsidR="00654A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F73B3D" w:rsidRPr="006679BE" w:rsidRDefault="00F73B3D" w:rsidP="00F73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654A27" w:rsidP="00654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73B3D" w:rsidRPr="006679BE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F73B3D" w:rsidRPr="006679BE" w:rsidRDefault="00654A27" w:rsidP="00654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B3D" w:rsidRPr="006679BE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73B3D" w:rsidRPr="006679BE" w:rsidRDefault="00654A27" w:rsidP="00654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73B3D" w:rsidRPr="006679BE" w:rsidRDefault="00F73B3D" w:rsidP="007F2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73B3D" w:rsidRPr="006679BE" w:rsidRDefault="00F73B3D" w:rsidP="007F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73B3D" w:rsidRPr="006679BE" w:rsidRDefault="00F73B3D" w:rsidP="007F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73B3D" w:rsidRPr="006679BE" w:rsidRDefault="00F73B3D" w:rsidP="007F2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(ответ направляется Заявителю </w:t>
      </w:r>
      <w:r w:rsidR="007F278A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в соответствии со способом, указанным в обращении);</w:t>
      </w:r>
    </w:p>
    <w:p w:rsidR="00F73B3D" w:rsidRPr="006679BE" w:rsidRDefault="00F73B3D" w:rsidP="00CF35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73B3D" w:rsidRPr="006679BE" w:rsidRDefault="00F73B3D" w:rsidP="00CF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F73B3D" w:rsidP="00F73B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73B3D" w:rsidRPr="006679BE" w:rsidRDefault="00F73B3D" w:rsidP="00F7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услуги</w:t>
      </w:r>
    </w:p>
    <w:p w:rsidR="00F73B3D" w:rsidRPr="006679BE" w:rsidRDefault="00F73B3D" w:rsidP="00F7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3D" w:rsidRPr="006679BE" w:rsidRDefault="00E8655F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29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>6.3.</w:t>
      </w:r>
      <w:r w:rsidR="00F73B3D" w:rsidRPr="006679BE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</w:t>
      </w:r>
      <w:r>
        <w:rPr>
          <w:rFonts w:ascii="Times New Roman" w:hAnsi="Times New Roman" w:cs="Times New Roman"/>
          <w:sz w:val="28"/>
          <w:szCs w:val="28"/>
        </w:rPr>
        <w:t>ьный центр, Департамент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>
        <w:rPr>
          <w:rFonts w:ascii="Times New Roman" w:hAnsi="Times New Roman" w:cs="Times New Roman"/>
          <w:sz w:val="28"/>
          <w:szCs w:val="28"/>
        </w:rPr>
        <w:t>ным между Администрацией города Ханты-Мансийска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 </w:t>
      </w:r>
      <w:hyperlink r:id="rId44" w:history="1">
        <w:r w:rsidR="00F73B3D" w:rsidRPr="00E865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27.09.2011 №797 «</w:t>
      </w:r>
      <w:r w:rsidR="00F73B3D" w:rsidRPr="006679BE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</w:t>
      </w:r>
      <w:proofErr w:type="gramEnd"/>
      <w:r w:rsidR="00F73B3D" w:rsidRPr="006679BE">
        <w:rPr>
          <w:rFonts w:ascii="Times New Roman" w:hAnsi="Times New Roman" w:cs="Times New Roman"/>
          <w:sz w:val="28"/>
          <w:szCs w:val="28"/>
        </w:rPr>
        <w:t xml:space="preserve"> и муниципальных услуг и федеральными органами исполнительной власти, органами госуд</w:t>
      </w:r>
      <w:r w:rsidR="00CF35E5">
        <w:rPr>
          <w:rFonts w:ascii="Times New Roman" w:hAnsi="Times New Roman" w:cs="Times New Roman"/>
          <w:sz w:val="28"/>
          <w:szCs w:val="28"/>
        </w:rPr>
        <w:t xml:space="preserve">арственных внебюджетных фондов, </w:t>
      </w:r>
      <w:r w:rsidR="00F73B3D" w:rsidRPr="006679BE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Федерации,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самоуправления» 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Постановление №797</w:t>
      </w:r>
      <w:r w:rsidR="00F73B3D" w:rsidRPr="006679BE">
        <w:rPr>
          <w:rFonts w:ascii="Times New Roman" w:hAnsi="Times New Roman" w:cs="Times New Roman"/>
          <w:sz w:val="28"/>
          <w:szCs w:val="28"/>
        </w:rPr>
        <w:t>).</w:t>
      </w:r>
    </w:p>
    <w:p w:rsidR="00F73B3D" w:rsidRPr="006679BE" w:rsidRDefault="00F73B3D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</w:t>
      </w:r>
      <w:r w:rsidR="00E86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определяются соглашением о взаимодействии, заключенным ими в порядке, установленном </w:t>
      </w:r>
      <w:hyperlink r:id="rId45" w:history="1">
        <w:r w:rsidRPr="00E865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8655F">
        <w:rPr>
          <w:rFonts w:ascii="Times New Roman" w:hAnsi="Times New Roman" w:cs="Times New Roman"/>
          <w:sz w:val="28"/>
          <w:szCs w:val="28"/>
        </w:rPr>
        <w:t xml:space="preserve"> №</w:t>
      </w:r>
      <w:r w:rsidRPr="006679BE">
        <w:rPr>
          <w:rFonts w:ascii="Times New Roman" w:hAnsi="Times New Roman" w:cs="Times New Roman"/>
          <w:sz w:val="28"/>
          <w:szCs w:val="28"/>
        </w:rPr>
        <w:t>797.</w:t>
      </w:r>
    </w:p>
    <w:p w:rsidR="00F73B3D" w:rsidRPr="006679BE" w:rsidRDefault="00E8655F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3D" w:rsidRPr="006679BE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F73B3D" w:rsidRPr="006679BE" w:rsidRDefault="00F73B3D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в соответствии с законодательством Российской Федерации;</w:t>
      </w:r>
    </w:p>
    <w:p w:rsidR="00F73B3D" w:rsidRPr="006679BE" w:rsidRDefault="00F73B3D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3B3D" w:rsidRPr="006679BE" w:rsidRDefault="00F73B3D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F73B3D" w:rsidRPr="006679BE" w:rsidRDefault="00F73B3D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73B3D" w:rsidRPr="006679BE" w:rsidRDefault="00F73B3D" w:rsidP="00E86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</w:t>
      </w:r>
      <w:r w:rsidR="00E865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- печати </w:t>
      </w:r>
      <w:r w:rsidR="00E86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Федерации);</w:t>
      </w:r>
    </w:p>
    <w:p w:rsidR="00F73B3D" w:rsidRPr="006679BE" w:rsidRDefault="00F73B3D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3B3D" w:rsidRPr="006679BE" w:rsidRDefault="00F73B3D" w:rsidP="00E865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качества предоставленных услуг многофункциональным центром.</w:t>
      </w:r>
    </w:p>
    <w:p w:rsidR="00EC796D" w:rsidRDefault="00E8655F" w:rsidP="008E3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6.5.</w:t>
      </w:r>
      <w:r w:rsidR="00F73B3D" w:rsidRPr="006679BE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</w:t>
      </w:r>
      <w:r w:rsidR="00F73B3D" w:rsidRPr="00E8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46" w:history="1">
        <w:r w:rsidR="00F73B3D" w:rsidRPr="00E865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14.1</w:t>
        </w:r>
      </w:hyperlink>
      <w:r w:rsidR="00F73B3D" w:rsidRPr="006679B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 июля 2006 года №149-ФЗ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3B3D" w:rsidRPr="006679BE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="00F73B3D" w:rsidRPr="006679BE">
        <w:rPr>
          <w:rFonts w:ascii="Times New Roman" w:hAnsi="Times New Roman" w:cs="Times New Roman"/>
          <w:sz w:val="28"/>
          <w:szCs w:val="28"/>
        </w:rPr>
        <w:t>.</w:t>
      </w:r>
    </w:p>
    <w:p w:rsidR="008E3656" w:rsidRDefault="008E3656" w:rsidP="008E3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6558B0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6558B0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6558B0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553"/>
      <w:bookmarkEnd w:id="29"/>
      <w:r w:rsidRPr="008E3656"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6558B0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</w:t>
      </w:r>
    </w:p>
    <w:p w:rsidR="00EC796D" w:rsidRPr="008E3656" w:rsidRDefault="008E3656" w:rsidP="006558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</w:t>
      </w:r>
      <w:r w:rsidR="006558B0" w:rsidRPr="008E3656">
        <w:rPr>
          <w:rFonts w:ascii="Times New Roman" w:hAnsi="Times New Roman" w:cs="Times New Roman"/>
          <w:sz w:val="24"/>
          <w:szCs w:val="24"/>
        </w:rPr>
        <w:t>б установлении сервитута в предложенных з</w:t>
      </w:r>
      <w:r w:rsidRPr="008E3656">
        <w:rPr>
          <w:rFonts w:ascii="Times New Roman" w:hAnsi="Times New Roman" w:cs="Times New Roman"/>
          <w:sz w:val="24"/>
          <w:szCs w:val="24"/>
        </w:rPr>
        <w:t>аявителем границах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558B0" w:rsidRPr="008E365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E3656">
        <w:rPr>
          <w:rFonts w:ascii="Times New Roman" w:hAnsi="Times New Roman" w:cs="Times New Roman"/>
          <w:sz w:val="24"/>
          <w:szCs w:val="24"/>
        </w:rPr>
        <w:t xml:space="preserve"> Кому: ____________________</w:t>
      </w: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3656">
        <w:rPr>
          <w:rFonts w:ascii="Times New Roman" w:hAnsi="Times New Roman" w:cs="Times New Roman"/>
          <w:sz w:val="24"/>
          <w:szCs w:val="24"/>
        </w:rPr>
        <w:t xml:space="preserve">  ИНН _____________________</w:t>
      </w: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Представитель: ____________</w:t>
      </w: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Контактные данные заявителя</w:t>
      </w: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(представителя): ___________</w:t>
      </w: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Тел.: _____________________</w:t>
      </w: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36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365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очта: ________________</w:t>
      </w:r>
    </w:p>
    <w:p w:rsidR="00EC796D" w:rsidRPr="008E3656" w:rsidRDefault="00EC796D" w:rsidP="008E36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8E36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Уведомление о возможности заключения соглашения</w:t>
      </w:r>
    </w:p>
    <w:p w:rsidR="00EC796D" w:rsidRPr="008E3656" w:rsidRDefault="00EC796D" w:rsidP="008E36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об установлении сервитута в предложенных заявителем границах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656" w:rsidRPr="008E3656" w:rsidRDefault="008E3656" w:rsidP="008E3656">
      <w:pPr>
        <w:adjustRightInd w:val="0"/>
        <w:jc w:val="both"/>
        <w:rPr>
          <w:sz w:val="24"/>
          <w:szCs w:val="24"/>
        </w:rPr>
      </w:pPr>
      <w:r w:rsidRPr="008E3656">
        <w:rPr>
          <w:sz w:val="24"/>
          <w:szCs w:val="24"/>
        </w:rPr>
        <w:t xml:space="preserve">«___» _______ 20__ г.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E3656">
        <w:rPr>
          <w:sz w:val="24"/>
          <w:szCs w:val="24"/>
        </w:rPr>
        <w:t xml:space="preserve"> №</w:t>
      </w:r>
      <w:r w:rsidRPr="008E3656">
        <w:rPr>
          <w:b/>
          <w:sz w:val="24"/>
          <w:szCs w:val="24"/>
        </w:rPr>
        <w:t>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По ре</w:t>
      </w:r>
      <w:r w:rsidR="008E3656" w:rsidRPr="008E3656">
        <w:rPr>
          <w:rFonts w:ascii="Times New Roman" w:hAnsi="Times New Roman" w:cs="Times New Roman"/>
          <w:sz w:val="24"/>
          <w:szCs w:val="24"/>
        </w:rPr>
        <w:t>зультатам рассмотрения запроса № _________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____________ об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установлении</w:t>
      </w:r>
      <w:r w:rsidR="008E3656" w:rsidRPr="008E3656">
        <w:rPr>
          <w:rFonts w:ascii="Times New Roman" w:hAnsi="Times New Roman" w:cs="Times New Roman"/>
          <w:sz w:val="24"/>
          <w:szCs w:val="24"/>
        </w:rPr>
        <w:t xml:space="preserve">  сервитута  с  целью </w:t>
      </w:r>
      <w:r w:rsidRPr="008E3656">
        <w:rPr>
          <w:rFonts w:ascii="Times New Roman" w:hAnsi="Times New Roman" w:cs="Times New Roman"/>
          <w:sz w:val="24"/>
          <w:szCs w:val="24"/>
        </w:rPr>
        <w:t>(размещение линейных объектов и</w:t>
      </w:r>
      <w:proofErr w:type="gramEnd"/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иных  сооружений; проведение изыскательских работ; недропользование; проход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(проезд) через соседний участок, строительство, реконструкция, эксплуатация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линейных объектов);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на  земельном участке: _______________________ (кадастровые номера (при</w:t>
      </w:r>
      <w:proofErr w:type="gramEnd"/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их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)  земельных  участков,  в  отношении  которых  устанавливается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публичный сервитут),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____________________________ (адреса или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описание местоположения земельных участков или земель);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на  части  земельного участка: ___________________________ (кадастровые</w:t>
      </w:r>
      <w:proofErr w:type="gramEnd"/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lastRenderedPageBreak/>
        <w:t>номера   (при   их   наличии)   земельных  участков,  в  отношении  которых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устанавливается          публичный         сервитут),      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__________________________  (адреса  или  описание местоположения земельных</w:t>
      </w:r>
      <w:proofErr w:type="gramEnd"/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участков или земель); площадью _____________________________;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уведомляем об установлении сервитута в предложенных заявителем границах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(границы территории, в отношении которой устанавливается сервитут).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Ф.И.О. ____________________,                  Подпись _____________________</w:t>
      </w:r>
    </w:p>
    <w:p w:rsidR="00EC796D" w:rsidRPr="008E3656" w:rsidRDefault="00EC796D" w:rsidP="008E3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CF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EC796D" w:rsidRPr="006679BE" w:rsidRDefault="00EC796D" w:rsidP="00EC79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"Установление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или муниципальной собственности"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F21BE5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607"/>
      <w:bookmarkEnd w:id="3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F21BE5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установлении</w:t>
      </w:r>
    </w:p>
    <w:p w:rsidR="00EC796D" w:rsidRPr="008E3656" w:rsidRDefault="00F21BE5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в иных границах с приложением схемы границ</w:t>
      </w:r>
    </w:p>
    <w:p w:rsidR="00EC796D" w:rsidRPr="008E3656" w:rsidRDefault="00F21BE5" w:rsidP="00F21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на кадастровом плане территории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F21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1BE5">
        <w:rPr>
          <w:rFonts w:ascii="Times New Roman" w:hAnsi="Times New Roman" w:cs="Times New Roman"/>
          <w:sz w:val="24"/>
          <w:szCs w:val="24"/>
        </w:rPr>
        <w:t xml:space="preserve">     Кому: ____________________</w:t>
      </w:r>
    </w:p>
    <w:p w:rsidR="00EC796D" w:rsidRPr="008E3656" w:rsidRDefault="00EC796D" w:rsidP="00F21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1BE5">
        <w:rPr>
          <w:rFonts w:ascii="Times New Roman" w:hAnsi="Times New Roman" w:cs="Times New Roman"/>
          <w:sz w:val="24"/>
          <w:szCs w:val="24"/>
        </w:rPr>
        <w:t xml:space="preserve">     ИНН _____________________</w:t>
      </w:r>
    </w:p>
    <w:p w:rsidR="00EC796D" w:rsidRPr="008E3656" w:rsidRDefault="00EC796D" w:rsidP="00F21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Представитель: ____________</w:t>
      </w:r>
    </w:p>
    <w:p w:rsidR="00EC796D" w:rsidRPr="008E3656" w:rsidRDefault="00EC796D" w:rsidP="00F21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Контактные данные заявителя</w:t>
      </w:r>
    </w:p>
    <w:p w:rsidR="00EC796D" w:rsidRPr="008E3656" w:rsidRDefault="00EC796D" w:rsidP="00F21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(представителя): __________</w:t>
      </w:r>
    </w:p>
    <w:p w:rsidR="00EC796D" w:rsidRPr="008E3656" w:rsidRDefault="00EC796D" w:rsidP="00F21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Тел.: _____________________</w:t>
      </w:r>
    </w:p>
    <w:p w:rsidR="00EC796D" w:rsidRPr="008E3656" w:rsidRDefault="00EC796D" w:rsidP="00F21B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Эл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очта: 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Предложение о заключении соглашения об установлении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сервитута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D92" w:rsidRPr="008E3656" w:rsidRDefault="00E35D92" w:rsidP="00E35D92">
      <w:pPr>
        <w:adjustRightInd w:val="0"/>
        <w:jc w:val="both"/>
        <w:rPr>
          <w:sz w:val="24"/>
          <w:szCs w:val="24"/>
        </w:rPr>
      </w:pPr>
      <w:r w:rsidRPr="008E3656">
        <w:rPr>
          <w:sz w:val="24"/>
          <w:szCs w:val="24"/>
        </w:rPr>
        <w:t xml:space="preserve">«___» _______ 20__ г.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E3656">
        <w:rPr>
          <w:sz w:val="24"/>
          <w:szCs w:val="24"/>
        </w:rPr>
        <w:t xml:space="preserve"> №</w:t>
      </w:r>
      <w:r w:rsidRPr="008E3656">
        <w:rPr>
          <w:b/>
          <w:sz w:val="24"/>
          <w:szCs w:val="24"/>
        </w:rPr>
        <w:t>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По ре</w:t>
      </w:r>
      <w:r w:rsidR="00E35D92">
        <w:rPr>
          <w:rFonts w:ascii="Times New Roman" w:hAnsi="Times New Roman" w:cs="Times New Roman"/>
          <w:sz w:val="24"/>
          <w:szCs w:val="24"/>
        </w:rPr>
        <w:t>зультатам рассмотрения запроса №</w:t>
      </w:r>
      <w:r w:rsidRPr="008E3656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об установлении сервитута с целью _________________________________________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(размещение линейных объектов, сооружений связи, специальных информационных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знаков  и защитных сооружений, не препятствующих разрешенному использованию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земельного   участка,   проведение  изыскательских  работ,  ведение  работ,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связанных с пользованием недрами и иные цели));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на  земельном  участке:  __________________ (кадастровые номера (при их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наличии)  земельных участков, в отношении которых устанавливается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сервитут),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_________________________________________ (адреса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или описание местоположения земельных участков или земель);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на  части земельного участка: _____________________ (кадастровые номера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(при  их  наличии)  земельных участков, в отношении которых устанавливается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публичный   сервитут),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______________________  (адреса  или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lastRenderedPageBreak/>
        <w:t>описание   местоположения   земельных   участков   или   земель);  площадью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предлагаем    _________________________   (предложение   о   заключении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соглашения об установлении сервитута в иных границах).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Границы  _______________________  (предлагаемые  границы  территории, в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которой устанавливается сервитут).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Приложение: схема границ сервитута на кадастровом плане территории.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Ф.И.О. ____________________,              Подпись _____________________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EC796D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5D92" w:rsidRPr="008E3656" w:rsidRDefault="00E35D92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F21BE5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или муниципаль</w:t>
      </w:r>
      <w:r w:rsidR="00F21BE5">
        <w:rPr>
          <w:rFonts w:ascii="Times New Roman" w:hAnsi="Times New Roman" w:cs="Times New Roman"/>
          <w:sz w:val="24"/>
          <w:szCs w:val="24"/>
        </w:rPr>
        <w:t>ной собственности»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F21BE5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667"/>
      <w:bookmarkEnd w:id="31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F21BE5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соглашения об установлении сервитута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F21BE5" w:rsidP="00F21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№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C796D" w:rsidRPr="008E3656" w:rsidRDefault="00EC796D" w:rsidP="00F21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об установлении сервитута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F21BE5" w:rsidRDefault="002B051E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  <w:r w:rsidR="00EC796D" w:rsidRPr="00F21B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1BE5" w:rsidRPr="00F21B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1BE5" w:rsidRPr="00F21BE5">
        <w:rPr>
          <w:rFonts w:ascii="Times New Roman" w:hAnsi="Times New Roman" w:cs="Times New Roman"/>
          <w:sz w:val="24"/>
          <w:szCs w:val="24"/>
        </w:rPr>
        <w:t xml:space="preserve"> </w:t>
      </w:r>
      <w:r w:rsidR="00005E9B">
        <w:rPr>
          <w:rFonts w:ascii="Times New Roman" w:hAnsi="Times New Roman" w:cs="Times New Roman"/>
          <w:sz w:val="24"/>
          <w:szCs w:val="24"/>
        </w:rPr>
        <w:t xml:space="preserve">     </w:t>
      </w:r>
      <w:r w:rsidR="00F21BE5" w:rsidRPr="00F21BE5">
        <w:rPr>
          <w:rFonts w:ascii="Times New Roman" w:hAnsi="Times New Roman" w:cs="Times New Roman"/>
          <w:sz w:val="24"/>
          <w:szCs w:val="24"/>
        </w:rPr>
        <w:t xml:space="preserve">  «___» _______ 20__ г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______________ (наименование ____________________ уполномоченного органа)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лице ____________ (ФИО и должность уполномоченного сотрудника, подписавшего</w:t>
      </w:r>
      <w:proofErr w:type="gramEnd"/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проект  соглашения),  действующег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ей) на основании _________ (наименование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НПА,  на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которого  действует  орган,  предоставляющий  услугу),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именуемая в дальнейшем "Сторона 1", с одной стороны, и организации (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ЮЛ)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в  лице  (Фамилия  заявителя  (для  ФЛ,  ИП)  или  полное наименование (ФИО</w:t>
      </w:r>
      <w:proofErr w:type="gramEnd"/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уполномоченного  лица  организации  -  заявителя, подписавшего соглашение),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_________  (в  случае если Стороной 2 по договору является физическое лицо,</w:t>
      </w:r>
      <w:proofErr w:type="gramEnd"/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указываются  дата  рождения,  данные документа, удостоверяющего личность;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если Стороной 2 по договору является индивидуальный предприниматель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или  юридическое  лицо,  дополнительно  указываются  ИНН и ОГРН заявителя),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в дальнейшем "Сторона 2", с другой стороны, совместно именуемые в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"Стороны", заключили настоящее Соглашение о нижеследующем:</w:t>
      </w:r>
    </w:p>
    <w:p w:rsidR="00EC796D" w:rsidRPr="008E3656" w:rsidRDefault="00EC796D" w:rsidP="00F2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1. Предмет Соглашения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C796D" w:rsidRPr="008E3656">
        <w:rPr>
          <w:rFonts w:ascii="Times New Roman" w:hAnsi="Times New Roman" w:cs="Times New Roman"/>
          <w:sz w:val="24"/>
          <w:szCs w:val="24"/>
        </w:rPr>
        <w:t>Сторона  1  предоставляет  Стороне  2 право ограниченного пользования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(сервитут)  земельным  участком/частью  земельного  участка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кадастровым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номером части земельного участка: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(кадастровый   номер   земельного  участка  (части  земельного  участка)  в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 которого   устанавливается   сервитут),   площадью:  _________,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местоположением: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lastRenderedPageBreak/>
        <w:t>_________  (адрес  (местоположение)  земельного  участка  (части земельного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участка)  в отношении которого устанавливается сервитут), категория земель: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_________,  вид  разрешенного  использования:  _________ (далее - Земельный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участок).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Границы  сервитута определены в Схеме границ сервитута на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территории,  являющейся  неотъемлемой  часть  настоящего Соглашения,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EC796D" w:rsidRPr="008E3656" w:rsidRDefault="00996DB2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C796D" w:rsidRPr="008E3656">
        <w:rPr>
          <w:rFonts w:ascii="Times New Roman" w:hAnsi="Times New Roman" w:cs="Times New Roman"/>
          <w:sz w:val="24"/>
          <w:szCs w:val="24"/>
        </w:rPr>
        <w:t>Срок действия сервитута: _________.</w:t>
      </w:r>
    </w:p>
    <w:p w:rsidR="00EC796D" w:rsidRPr="008E3656" w:rsidRDefault="00996DB2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C796D" w:rsidRPr="008E3656">
        <w:rPr>
          <w:rFonts w:ascii="Times New Roman" w:hAnsi="Times New Roman" w:cs="Times New Roman"/>
          <w:sz w:val="24"/>
          <w:szCs w:val="24"/>
        </w:rPr>
        <w:t>Земельный  участок  предоставляется  Стороне  2  для  цели: _________</w:t>
      </w:r>
    </w:p>
    <w:p w:rsidR="00EC796D" w:rsidRPr="008E3656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(размещение линейных объектов, сооружений связи, специальных информационных</w:t>
      </w:r>
      <w:proofErr w:type="gramEnd"/>
    </w:p>
    <w:p w:rsidR="00EC796D" w:rsidRPr="008E3656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знаков  и защитных сооружений, не препятствующих разрешенному использованию</w:t>
      </w:r>
    </w:p>
    <w:p w:rsidR="00EC796D" w:rsidRPr="008E3656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земельного   участка,   проведение  изыскательских  работ,  ведение  работ,</w:t>
      </w:r>
    </w:p>
    <w:p w:rsidR="00EC796D" w:rsidRPr="008E3656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с пользованием недрами и иные цели).</w:t>
      </w:r>
    </w:p>
    <w:p w:rsidR="00EC796D" w:rsidRPr="008E3656" w:rsidRDefault="00996DB2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Сервитут   вступает   в   силу   после   его  регистрации  в 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EC796D" w:rsidRPr="008E3656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EC796D" w:rsidRPr="008E3656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(п.  1.5  Соглашения применяется в случае, если сервитут устанавливается на</w:t>
      </w:r>
      <w:proofErr w:type="gramEnd"/>
    </w:p>
    <w:p w:rsidR="00EC796D" w:rsidRPr="008E3656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срок более трех лет).</w:t>
      </w:r>
    </w:p>
    <w:p w:rsidR="00EC796D" w:rsidRPr="008E3656" w:rsidRDefault="00996DB2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Обязанность  по  подаче  (получению)  документов 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C796D" w:rsidRPr="008E365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регистрации   сервитута   лежит   на   Стороне   2.  Расходы,  связанные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государственной регистрацией сервитута, несет Сторона.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2B051E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C796D" w:rsidRPr="008E3656">
        <w:rPr>
          <w:rFonts w:ascii="Times New Roman" w:hAnsi="Times New Roman" w:cs="Times New Roman"/>
          <w:sz w:val="24"/>
          <w:szCs w:val="24"/>
        </w:rPr>
        <w:t>Сторона 1 обязана: _________________________.</w:t>
      </w:r>
    </w:p>
    <w:p w:rsidR="00EC796D" w:rsidRPr="008E3656" w:rsidRDefault="002B051E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C796D" w:rsidRPr="008E3656">
        <w:rPr>
          <w:rFonts w:ascii="Times New Roman" w:hAnsi="Times New Roman" w:cs="Times New Roman"/>
          <w:sz w:val="24"/>
          <w:szCs w:val="24"/>
        </w:rPr>
        <w:t>Сторона 1 имеет право: _____________________.</w:t>
      </w:r>
    </w:p>
    <w:p w:rsidR="00EC796D" w:rsidRPr="008E3656" w:rsidRDefault="002B051E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C796D" w:rsidRPr="008E3656">
        <w:rPr>
          <w:rFonts w:ascii="Times New Roman" w:hAnsi="Times New Roman" w:cs="Times New Roman"/>
          <w:sz w:val="24"/>
          <w:szCs w:val="24"/>
        </w:rPr>
        <w:t>Сторона 2 обязана: _________________________.</w:t>
      </w:r>
    </w:p>
    <w:p w:rsidR="00EC796D" w:rsidRPr="008E3656" w:rsidRDefault="002B051E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C796D" w:rsidRPr="008E3656">
        <w:rPr>
          <w:rFonts w:ascii="Times New Roman" w:hAnsi="Times New Roman" w:cs="Times New Roman"/>
          <w:sz w:val="24"/>
          <w:szCs w:val="24"/>
        </w:rPr>
        <w:t>Сторона 2 имеет право: _____________________.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3. Плата за установление сервитута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DB2" w:rsidRDefault="002B051E" w:rsidP="002B051E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r w:rsidRPr="002B051E">
        <w:rPr>
          <w:rFonts w:ascii="Times New Roman" w:hAnsi="Times New Roman" w:cs="Times New Roman"/>
          <w:sz w:val="24"/>
        </w:rPr>
        <w:t>Размер платы за установление</w:t>
      </w:r>
      <w:r w:rsidRPr="002B051E">
        <w:rPr>
          <w:rFonts w:ascii="Times New Roman" w:hAnsi="Times New Roman" w:cs="Times New Roman"/>
          <w:spacing w:val="-1"/>
          <w:sz w:val="24"/>
        </w:rPr>
        <w:t xml:space="preserve"> </w:t>
      </w:r>
      <w:r w:rsidRPr="002B051E">
        <w:rPr>
          <w:rFonts w:ascii="Times New Roman" w:hAnsi="Times New Roman" w:cs="Times New Roman"/>
          <w:sz w:val="24"/>
        </w:rPr>
        <w:t>сервитута определяется в</w:t>
      </w:r>
      <w:r w:rsidRPr="002B051E">
        <w:rPr>
          <w:rFonts w:ascii="Times New Roman" w:hAnsi="Times New Roman" w:cs="Times New Roman"/>
          <w:spacing w:val="-1"/>
          <w:sz w:val="24"/>
        </w:rPr>
        <w:t xml:space="preserve"> </w:t>
      </w:r>
      <w:r w:rsidRPr="002B051E">
        <w:rPr>
          <w:rFonts w:ascii="Times New Roman" w:hAnsi="Times New Roman" w:cs="Times New Roman"/>
          <w:sz w:val="24"/>
        </w:rPr>
        <w:t xml:space="preserve">соответствии </w:t>
      </w:r>
      <w:r w:rsidR="00996DB2"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2B051E">
        <w:rPr>
          <w:rFonts w:ascii="Times New Roman" w:hAnsi="Times New Roman" w:cs="Times New Roman"/>
          <w:sz w:val="24"/>
        </w:rPr>
        <w:t xml:space="preserve">с Постановлением Правительства ХМАО - Югры от 11.06.2015 N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</w:t>
      </w:r>
      <w:r w:rsidR="00996DB2">
        <w:rPr>
          <w:rFonts w:ascii="Times New Roman" w:hAnsi="Times New Roman" w:cs="Times New Roman"/>
          <w:sz w:val="24"/>
        </w:rPr>
        <w:t xml:space="preserve">                           </w:t>
      </w:r>
      <w:r w:rsidRPr="002B051E">
        <w:rPr>
          <w:rFonts w:ascii="Times New Roman" w:hAnsi="Times New Roman" w:cs="Times New Roman"/>
          <w:sz w:val="24"/>
        </w:rPr>
        <w:t xml:space="preserve">не разграничена, на территории Ханты-Мансийского автономного округа – Югры». </w:t>
      </w:r>
      <w:proofErr w:type="gramEnd"/>
    </w:p>
    <w:p w:rsidR="00EC796D" w:rsidRPr="002B051E" w:rsidRDefault="00EC796D" w:rsidP="002B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51E">
        <w:rPr>
          <w:rFonts w:ascii="Times New Roman" w:hAnsi="Times New Roman" w:cs="Times New Roman"/>
          <w:sz w:val="24"/>
          <w:szCs w:val="24"/>
        </w:rPr>
        <w:t>3.2. Размер платы за установление сервитута на Земельный участок составляет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Расчет   платы   за  установление  сервитута  является  неотъемлемой  часть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EC796D" w:rsidRPr="008E3656" w:rsidRDefault="002B051E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C796D" w:rsidRPr="008E3656">
        <w:rPr>
          <w:rFonts w:ascii="Times New Roman" w:hAnsi="Times New Roman" w:cs="Times New Roman"/>
          <w:sz w:val="24"/>
          <w:szCs w:val="24"/>
        </w:rPr>
        <w:t>Плата за установление сервитута на Земельный участок вносится Стороной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2   путем   перечисления   денежных   средств   по   следующим  реквизитам: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4. Ответственность Сторон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C796D" w:rsidRPr="008E3656">
        <w:rPr>
          <w:rFonts w:ascii="Times New Roman" w:hAnsi="Times New Roman" w:cs="Times New Roman"/>
          <w:sz w:val="24"/>
          <w:szCs w:val="24"/>
        </w:rPr>
        <w:t>Ответственность  Сторон  за  невыполнение  (ненадлежащее  выполнение)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условий  настоящего Соглашения устанавливается в соответствии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действующим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Стороны  освобождаются  от  ответственности  за 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частичное</w:t>
      </w:r>
      <w:proofErr w:type="gramEnd"/>
      <w:r w:rsidR="00EC796D" w:rsidRPr="008E3656">
        <w:rPr>
          <w:rFonts w:ascii="Times New Roman" w:hAnsi="Times New Roman" w:cs="Times New Roman"/>
          <w:sz w:val="24"/>
          <w:szCs w:val="24"/>
        </w:rPr>
        <w:t xml:space="preserve"> или полное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неисполнение  обязательств  по  настоящему  Соглашению,  если  оно  явилось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следствием   обстоятельств  непреодолимой  силы,  если  эти  обстоятельства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lastRenderedPageBreak/>
        <w:t>непосредственно  и  негативно  повлияли  на исполнение настоящего договора.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Указанные    обстоятельства    должны   быть   подтверждены   документально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уполномоченным  органом  о  наступлении  обстоятельств  непреодолимой силы,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заинтересованная сторона незамедлительно обязана уведомить письмом.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4</w:t>
      </w:r>
      <w:r w:rsidR="00996DB2">
        <w:rPr>
          <w:rFonts w:ascii="Times New Roman" w:hAnsi="Times New Roman" w:cs="Times New Roman"/>
          <w:sz w:val="24"/>
          <w:szCs w:val="24"/>
        </w:rPr>
        <w:t>.3.</w:t>
      </w:r>
      <w:r w:rsidRPr="008E3656">
        <w:rPr>
          <w:rFonts w:ascii="Times New Roman" w:hAnsi="Times New Roman" w:cs="Times New Roman"/>
          <w:sz w:val="24"/>
          <w:szCs w:val="24"/>
        </w:rPr>
        <w:t>Изменение  и расторжение настоящего Соглашения возможно по соглашению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сторон   или  решению  суда,  по  основаниям,  предусмотренным  действующим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EC796D" w:rsidRPr="008E3656">
        <w:rPr>
          <w:rFonts w:ascii="Times New Roman" w:hAnsi="Times New Roman" w:cs="Times New Roman"/>
          <w:sz w:val="24"/>
          <w:szCs w:val="24"/>
        </w:rPr>
        <w:t>Споры и разногласия, возникающие из настоящего Соглашения или в связи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 ним, будут решаться сторонами, по возможности, путем переговоров.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C796D" w:rsidRPr="008E3656">
        <w:rPr>
          <w:rFonts w:ascii="Times New Roman" w:hAnsi="Times New Roman" w:cs="Times New Roman"/>
          <w:sz w:val="24"/>
          <w:szCs w:val="24"/>
        </w:rPr>
        <w:t>В  случаях,  когда  достижение  взаимоприемлемых  решений оказывается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,  спорные  вопросы между Сторонами передаются на рассмотрение в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судебные органы по месту нахождения Земельного участка.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5. Иные положения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C796D" w:rsidRPr="008E3656">
        <w:rPr>
          <w:rFonts w:ascii="Times New Roman" w:hAnsi="Times New Roman" w:cs="Times New Roman"/>
          <w:sz w:val="24"/>
          <w:szCs w:val="24"/>
        </w:rPr>
        <w:t>Изменения  и  дополнения к настоящему Соглашению действительны только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тогда, когда они оформлены в письменном виде и подписаны обеими Сторонами.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C796D" w:rsidRPr="008E3656">
        <w:rPr>
          <w:rFonts w:ascii="Times New Roman" w:hAnsi="Times New Roman" w:cs="Times New Roman"/>
          <w:sz w:val="24"/>
          <w:szCs w:val="24"/>
        </w:rPr>
        <w:t>Во  всем,  что  не урегулировано настоящим Соглашением, Стороны будут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руководствоваться    нормами   действующего   законодательства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Федерации.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Настоящее  Соглашение  составлено в 3 экземплярах, имеющих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C796D" w:rsidRPr="008E3656">
        <w:rPr>
          <w:rFonts w:ascii="Times New Roman" w:hAnsi="Times New Roman" w:cs="Times New Roman"/>
          <w:sz w:val="24"/>
          <w:szCs w:val="24"/>
        </w:rPr>
        <w:t>Неотъемлемыми частями настоящего Соглашения являются: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C796D" w:rsidRPr="008E3656">
        <w:rPr>
          <w:rFonts w:ascii="Times New Roman" w:hAnsi="Times New Roman" w:cs="Times New Roman"/>
          <w:sz w:val="24"/>
          <w:szCs w:val="24"/>
        </w:rPr>
        <w:t>Схема  границ  сервитута  на  кадастровом  плане  территории  (на часть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земельного участка);</w:t>
      </w:r>
    </w:p>
    <w:p w:rsidR="00EC796D" w:rsidRPr="008E3656" w:rsidRDefault="00996DB2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hyperlink w:anchor="P786" w:history="1">
        <w:r w:rsidR="00EC796D" w:rsidRPr="00996D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</w:t>
        </w:r>
      </w:hyperlink>
      <w:r w:rsidR="00EC796D" w:rsidRPr="008E3656">
        <w:rPr>
          <w:rFonts w:ascii="Times New Roman" w:hAnsi="Times New Roman" w:cs="Times New Roman"/>
          <w:sz w:val="24"/>
          <w:szCs w:val="24"/>
        </w:rPr>
        <w:t xml:space="preserve"> размера платы за установление сервитута.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6. Адреса, реквизиты и подписи Сторон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Сторона 1: __________________           Сторона 2: ________________________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</w:t>
      </w:r>
    </w:p>
    <w:p w:rsidR="00EC796D" w:rsidRPr="008E3656" w:rsidRDefault="00996DB2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оглашению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сервитута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86"/>
      <w:bookmarkEnd w:id="32"/>
      <w:r w:rsidRPr="008E3656">
        <w:rPr>
          <w:rFonts w:ascii="Times New Roman" w:hAnsi="Times New Roman" w:cs="Times New Roman"/>
          <w:sz w:val="24"/>
          <w:szCs w:val="24"/>
        </w:rPr>
        <w:t xml:space="preserve">              Расчет размера платы за установление сервитута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Расчет размера платы за установление сервитута произведен в порядке:</w:t>
      </w:r>
    </w:p>
    <w:p w:rsidR="00EC796D" w:rsidRPr="008E3656" w:rsidRDefault="00996DB2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</w:t>
      </w:r>
      <w:r w:rsidR="00EC796D" w:rsidRPr="008E3656">
        <w:rPr>
          <w:rFonts w:ascii="Times New Roman" w:hAnsi="Times New Roman" w:cs="Times New Roman"/>
          <w:sz w:val="24"/>
          <w:szCs w:val="24"/>
        </w:rPr>
        <w:t>в  порядке,  установленном  органом государственной власти субъекта</w:t>
      </w:r>
    </w:p>
    <w:p w:rsidR="00996DB2" w:rsidRDefault="00EC796D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Российской   Федерации,  в  отношении  земельных  участков,  находящихся  </w:t>
      </w:r>
    </w:p>
    <w:p w:rsidR="00EC796D" w:rsidRPr="008E3656" w:rsidRDefault="00996DB2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796D" w:rsidRPr="008E3656">
        <w:rPr>
          <w:rFonts w:ascii="Times New Roman" w:hAnsi="Times New Roman" w:cs="Times New Roman"/>
          <w:sz w:val="24"/>
          <w:szCs w:val="24"/>
        </w:rPr>
        <w:t>собственности   субъектов   Российской  Федерации,  и  земельных  участков,</w:t>
      </w:r>
    </w:p>
    <w:p w:rsidR="00EC796D" w:rsidRPr="008E3656" w:rsidRDefault="00EC796D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на которые не разграничена;</w:t>
      </w:r>
    </w:p>
    <w:p w:rsidR="00EC796D" w:rsidRPr="008E3656" w:rsidRDefault="00996DB2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в   порядке,  установленном  органом  местного  самоуправления, 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796D" w:rsidRPr="008E3656" w:rsidRDefault="00EC796D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собственности.</w:t>
      </w:r>
    </w:p>
    <w:p w:rsidR="00EC796D" w:rsidRPr="008E3656" w:rsidRDefault="00EC796D" w:rsidP="0099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Расчет  размера платы за установление сервитута произведен на основании</w:t>
      </w:r>
    </w:p>
    <w:p w:rsidR="00EC796D" w:rsidRPr="008E3656" w:rsidRDefault="00996DB2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Постановления </w:t>
      </w:r>
      <w:r w:rsidRPr="002B051E">
        <w:rPr>
          <w:rFonts w:ascii="Times New Roman" w:hAnsi="Times New Roman" w:cs="Times New Roman"/>
          <w:sz w:val="24"/>
        </w:rPr>
        <w:t xml:space="preserve">Правительства ХМАО - Югры от 11.06.2015 N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</w:t>
      </w:r>
      <w:r w:rsidRPr="002B051E">
        <w:rPr>
          <w:rFonts w:ascii="Times New Roman" w:hAnsi="Times New Roman" w:cs="Times New Roman"/>
          <w:sz w:val="24"/>
        </w:rPr>
        <w:lastRenderedPageBreak/>
        <w:t xml:space="preserve">округа - Югры, и земельных участков, государственная собственность на которые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2B051E">
        <w:rPr>
          <w:rFonts w:ascii="Times New Roman" w:hAnsi="Times New Roman" w:cs="Times New Roman"/>
          <w:sz w:val="24"/>
        </w:rPr>
        <w:t>не разграничена, на территории Ханты-Мансийского автономного округа – Югры».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3D1EB1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3D1EB1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3D1EB1" w:rsidP="00EC796D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814"/>
      <w:bookmarkEnd w:id="3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3D1EB1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отказе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Кому: _____________________</w:t>
      </w:r>
    </w:p>
    <w:p w:rsidR="00EC796D" w:rsidRPr="008E3656" w:rsidRDefault="003D1EB1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</w:t>
      </w:r>
    </w:p>
    <w:p w:rsidR="00EC796D" w:rsidRPr="008E3656" w:rsidRDefault="003D1EB1" w:rsidP="003D1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C796D" w:rsidRPr="008E3656">
        <w:rPr>
          <w:rFonts w:ascii="Times New Roman" w:hAnsi="Times New Roman" w:cs="Times New Roman"/>
          <w:sz w:val="24"/>
          <w:szCs w:val="24"/>
        </w:rPr>
        <w:t>Представитель: ____________</w:t>
      </w:r>
    </w:p>
    <w:p w:rsidR="00EC796D" w:rsidRPr="008E3656" w:rsidRDefault="003D1EB1" w:rsidP="003D1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C796D" w:rsidRPr="008E365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EC796D" w:rsidRPr="008E3656" w:rsidRDefault="003D1EB1" w:rsidP="003D1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C796D" w:rsidRPr="008E3656">
        <w:rPr>
          <w:rFonts w:ascii="Times New Roman" w:hAnsi="Times New Roman" w:cs="Times New Roman"/>
          <w:sz w:val="24"/>
          <w:szCs w:val="24"/>
        </w:rPr>
        <w:t>(представителя): __________</w:t>
      </w:r>
    </w:p>
    <w:p w:rsidR="00EC796D" w:rsidRPr="008E3656" w:rsidRDefault="003D1EB1" w:rsidP="003D1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C796D" w:rsidRPr="008E3656">
        <w:rPr>
          <w:rFonts w:ascii="Times New Roman" w:hAnsi="Times New Roman" w:cs="Times New Roman"/>
          <w:sz w:val="24"/>
          <w:szCs w:val="24"/>
        </w:rPr>
        <w:t>Тел.: _____________________</w:t>
      </w:r>
    </w:p>
    <w:p w:rsidR="00EC796D" w:rsidRPr="008E3656" w:rsidRDefault="003D1EB1" w:rsidP="003D1E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796D" w:rsidRPr="008E365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796D" w:rsidRPr="008E3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C796D" w:rsidRPr="008E3656">
        <w:rPr>
          <w:rFonts w:ascii="Times New Roman" w:hAnsi="Times New Roman" w:cs="Times New Roman"/>
          <w:sz w:val="24"/>
          <w:szCs w:val="24"/>
        </w:rPr>
        <w:t>очта: ________________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005E9B" w:rsidP="00005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C796D" w:rsidRPr="008E3656" w:rsidRDefault="00EC796D" w:rsidP="00005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C796D" w:rsidRPr="008E3656" w:rsidRDefault="00005E9B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C796D" w:rsidRPr="008E3656">
        <w:rPr>
          <w:rFonts w:ascii="Times New Roman" w:hAnsi="Times New Roman" w:cs="Times New Roman"/>
          <w:sz w:val="24"/>
          <w:szCs w:val="24"/>
        </w:rPr>
        <w:t>____________ от ____________________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(номер и дата решения)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по услуге ____________________________</w:t>
      </w:r>
      <w:r w:rsidR="00005E9B">
        <w:rPr>
          <w:rFonts w:ascii="Times New Roman" w:hAnsi="Times New Roman" w:cs="Times New Roman"/>
          <w:sz w:val="24"/>
          <w:szCs w:val="24"/>
        </w:rPr>
        <w:t xml:space="preserve">_____ (наименование </w:t>
      </w:r>
      <w:proofErr w:type="spellStart"/>
      <w:r w:rsidR="00005E9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005E9B">
        <w:rPr>
          <w:rFonts w:ascii="Times New Roman" w:hAnsi="Times New Roman" w:cs="Times New Roman"/>
          <w:sz w:val="24"/>
          <w:szCs w:val="24"/>
        </w:rPr>
        <w:t>) №</w:t>
      </w:r>
      <w:r w:rsidRPr="008E3656">
        <w:rPr>
          <w:rFonts w:ascii="Times New Roman" w:hAnsi="Times New Roman" w:cs="Times New Roman"/>
          <w:sz w:val="24"/>
          <w:szCs w:val="24"/>
        </w:rPr>
        <w:t xml:space="preserve"> ____________ от ____________________ приложенных к нему документов принято решение отказать в предоставлении услуги, по следующим основаниям: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380"/>
        <w:gridCol w:w="3572"/>
      </w:tblGrid>
      <w:tr w:rsidR="00EC796D" w:rsidRPr="008E3656" w:rsidTr="006558B0">
        <w:tc>
          <w:tcPr>
            <w:tcW w:w="1020" w:type="dxa"/>
          </w:tcPr>
          <w:p w:rsidR="00EC796D" w:rsidRPr="008E3656" w:rsidRDefault="00005E9B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96D"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380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72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C796D" w:rsidRPr="008E3656" w:rsidTr="006558B0">
        <w:tc>
          <w:tcPr>
            <w:tcW w:w="1020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" w:history="1">
              <w:r w:rsidR="00EC796D" w:rsidRPr="00005E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2.12.1</w:t>
              </w:r>
            </w:hyperlink>
          </w:p>
        </w:tc>
        <w:tc>
          <w:tcPr>
            <w:tcW w:w="438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</w:t>
            </w:r>
          </w:p>
        </w:tc>
        <w:tc>
          <w:tcPr>
            <w:tcW w:w="3572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1020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" w:history="1">
              <w:r w:rsidR="00EC796D" w:rsidRPr="00005E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2.12.2</w:t>
              </w:r>
            </w:hyperlink>
          </w:p>
        </w:tc>
        <w:tc>
          <w:tcPr>
            <w:tcW w:w="438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</w:t>
            </w:r>
          </w:p>
        </w:tc>
        <w:tc>
          <w:tcPr>
            <w:tcW w:w="3572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1020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" w:history="1">
              <w:r w:rsidR="00EC796D" w:rsidRPr="00005E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2.12.3</w:t>
              </w:r>
            </w:hyperlink>
          </w:p>
        </w:tc>
        <w:tc>
          <w:tcPr>
            <w:tcW w:w="438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3572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1020" w:type="dxa"/>
          </w:tcPr>
          <w:p w:rsidR="00EC796D" w:rsidRPr="00005E9B" w:rsidRDefault="004D3851" w:rsidP="00655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1" w:history="1">
              <w:r w:rsidR="00EC796D" w:rsidRPr="00005E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2.12.14</w:t>
              </w:r>
            </w:hyperlink>
          </w:p>
        </w:tc>
        <w:tc>
          <w:tcPr>
            <w:tcW w:w="438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72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Ф.И.О. ______________________, Подпись ________________________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005E9B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или </w:t>
      </w:r>
      <w:r w:rsidR="00005E9B">
        <w:rPr>
          <w:rFonts w:ascii="Times New Roman" w:hAnsi="Times New Roman" w:cs="Times New Roman"/>
          <w:sz w:val="24"/>
          <w:szCs w:val="24"/>
        </w:rPr>
        <w:t>муниципальной собственности»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005E9B" w:rsidP="00005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868"/>
      <w:bookmarkEnd w:id="3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005E9B" w:rsidP="00005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установлении публичного сервитута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</w:t>
      </w:r>
    </w:p>
    <w:p w:rsidR="00EC796D" w:rsidRPr="008E3656" w:rsidRDefault="00EC796D" w:rsidP="00005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C796D" w:rsidRPr="008E3656" w:rsidRDefault="00EC796D" w:rsidP="00005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005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Кому: _____________________</w:t>
      </w:r>
    </w:p>
    <w:p w:rsidR="00EC796D" w:rsidRPr="008E3656" w:rsidRDefault="00EC796D" w:rsidP="00005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5E9B">
        <w:rPr>
          <w:rFonts w:ascii="Times New Roman" w:hAnsi="Times New Roman" w:cs="Times New Roman"/>
          <w:sz w:val="24"/>
          <w:szCs w:val="24"/>
        </w:rPr>
        <w:t xml:space="preserve">     ИНН ______________________</w:t>
      </w:r>
    </w:p>
    <w:p w:rsidR="00EC796D" w:rsidRPr="008E3656" w:rsidRDefault="00EC796D" w:rsidP="00005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5E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3656">
        <w:rPr>
          <w:rFonts w:ascii="Times New Roman" w:hAnsi="Times New Roman" w:cs="Times New Roman"/>
          <w:sz w:val="24"/>
          <w:szCs w:val="24"/>
        </w:rPr>
        <w:t>Представитель: ____________</w:t>
      </w:r>
    </w:p>
    <w:p w:rsidR="00EC796D" w:rsidRPr="008E3656" w:rsidRDefault="00EC796D" w:rsidP="00005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Контактные данные заявителя</w:t>
      </w:r>
    </w:p>
    <w:p w:rsidR="00EC796D" w:rsidRPr="008E3656" w:rsidRDefault="00EC796D" w:rsidP="00005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5E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3656">
        <w:rPr>
          <w:rFonts w:ascii="Times New Roman" w:hAnsi="Times New Roman" w:cs="Times New Roman"/>
          <w:sz w:val="24"/>
          <w:szCs w:val="24"/>
        </w:rPr>
        <w:t>(представителя): __________</w:t>
      </w:r>
    </w:p>
    <w:p w:rsidR="00EC796D" w:rsidRPr="008E3656" w:rsidRDefault="00EC796D" w:rsidP="00005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Тел.: _____________________</w:t>
      </w:r>
    </w:p>
    <w:p w:rsidR="00EC796D" w:rsidRPr="008E3656" w:rsidRDefault="00EC796D" w:rsidP="00005E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                                       Эл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очта: 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005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Решение об установлении публичного сервитута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EC796D" w:rsidRPr="008E3656" w:rsidRDefault="00EC796D" w:rsidP="00005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целях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lastRenderedPageBreak/>
        <w:t>___________________________________    ____________________________________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дата решения органа местного                 номер решения органа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     самоуправления                        местного самоуправления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По резуль</w:t>
      </w:r>
      <w:r w:rsidR="00005E9B">
        <w:rPr>
          <w:rFonts w:ascii="Times New Roman" w:hAnsi="Times New Roman" w:cs="Times New Roman"/>
          <w:sz w:val="24"/>
          <w:szCs w:val="24"/>
        </w:rPr>
        <w:t>татам рассмотрения ходатайства №</w:t>
      </w:r>
      <w:r w:rsidRPr="008E3656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____________ об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установлении публичного сервитута в отношении земельных участков (земель)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кадастровыми  номерами  ________________________,  расположенных (адрес или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описание  местоположения  таких  земельных  участков  или  земель)  ______,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принято  решение  об  установлении  публичного  сервитута на срок _______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   указанных     земельных    участков    (земель)    в    целях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____________________   (размещение   или   перенос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инженерных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сооружении;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складирование строительных материалов, размещение сооружений и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строительной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техники;   устройство  пересечений  автодорог  или  ж/д  путей;  размещение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автодорог  и  ж/д  путей  в  туннелях;  проведение инженерных изысканий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подготовки   документации   по   планировке  территории,  предусматривающей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размещение линейных объектов и инженерных сооружений).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Сведения о публичном сервитуте: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EC796D" w:rsidRPr="008E3656">
        <w:rPr>
          <w:rFonts w:ascii="Times New Roman" w:hAnsi="Times New Roman" w:cs="Times New Roman"/>
          <w:sz w:val="24"/>
          <w:szCs w:val="24"/>
        </w:rPr>
        <w:t>Сведение об обладателе публичного сервитута.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2</w:t>
      </w:r>
      <w:r w:rsidR="00005E9B">
        <w:rPr>
          <w:rFonts w:ascii="Times New Roman" w:hAnsi="Times New Roman" w:cs="Times New Roman"/>
          <w:sz w:val="24"/>
          <w:szCs w:val="24"/>
        </w:rPr>
        <w:t xml:space="preserve">. </w:t>
      </w:r>
      <w:r w:rsidRPr="008E3656">
        <w:rPr>
          <w:rFonts w:ascii="Times New Roman" w:hAnsi="Times New Roman" w:cs="Times New Roman"/>
          <w:sz w:val="24"/>
          <w:szCs w:val="24"/>
        </w:rPr>
        <w:t>Сведения о собственнике инженерного сооружения, которое переносится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в связи с изъятием земельного участка для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или муниципальных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нужд   (в   случае,   если   публичный  сервитут  устанавливается  в  целях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реконструкции  указанного  инженерного  сооружения  и обладатель публичного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 не является собственником указанного инженерного сооружения):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EC796D" w:rsidRPr="008E3656">
        <w:rPr>
          <w:rFonts w:ascii="Times New Roman" w:hAnsi="Times New Roman" w:cs="Times New Roman"/>
          <w:sz w:val="24"/>
          <w:szCs w:val="24"/>
        </w:rPr>
        <w:t>Кадастровые номера земельных участков (при их наличии), в отношении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устанавливается публичный сервитут: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Кадастровый квартал, в котором расположены земли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: ____________________;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    Адреса или описание местоположения таких земельных участков или земель: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EC796D" w:rsidRPr="008E3656">
        <w:rPr>
          <w:rFonts w:ascii="Times New Roman" w:hAnsi="Times New Roman" w:cs="Times New Roman"/>
          <w:sz w:val="24"/>
          <w:szCs w:val="24"/>
        </w:rPr>
        <w:t>Срок публичного сервитута: ____________________.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EC796D" w:rsidRPr="008E3656">
        <w:rPr>
          <w:rFonts w:ascii="Times New Roman" w:hAnsi="Times New Roman" w:cs="Times New Roman"/>
          <w:sz w:val="24"/>
          <w:szCs w:val="24"/>
        </w:rPr>
        <w:t>Срок,  в  течение  которого  использование  земельного участка (его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части)  и  (или)  расположенного  на  нем  объекта  недвижимого имущества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 с   их   разрешенным  использованием  будет  невозможно  или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существенно  затруднено  в  связи  с  осуществлением сервитута (при наличии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такого срока): ___________________.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EC796D" w:rsidRPr="008E3656">
        <w:rPr>
          <w:rFonts w:ascii="Times New Roman" w:hAnsi="Times New Roman" w:cs="Times New Roman"/>
          <w:sz w:val="24"/>
          <w:szCs w:val="24"/>
        </w:rPr>
        <w:t>Реквизиты   решений   об   утверждении  документов  или  реквизиты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документов,  предусмотренных  </w:t>
      </w:r>
      <w:hyperlink r:id="rId47" w:history="1">
        <w:r w:rsidRPr="00005E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2 статьи 39.41</w:t>
        </w:r>
      </w:hyperlink>
      <w:r w:rsidRPr="008E3656">
        <w:rPr>
          <w:rFonts w:ascii="Times New Roman" w:hAnsi="Times New Roman" w:cs="Times New Roman"/>
          <w:sz w:val="24"/>
          <w:szCs w:val="24"/>
        </w:rPr>
        <w:t xml:space="preserve"> ЗК РФ, в случае, если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решение  об  установлении публичного сервитута принималось в соответствии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указанными документами (при наличии решений).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Реквизиты нормативных актов, определяющих порядок установления зон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особыми условиями использования территорий и содержание ограничений прав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земельные  участки  в  границах таких зон в случае, если публичный сервитут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устанавливается  в  целях  размещения  инженерного  сооружения,  требующего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установления зон с особыми условиями использования территорий: ___________.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</w:t>
      </w:r>
      <w:r w:rsidR="00EC796D" w:rsidRPr="008E3656">
        <w:rPr>
          <w:rFonts w:ascii="Times New Roman" w:hAnsi="Times New Roman" w:cs="Times New Roman"/>
          <w:sz w:val="24"/>
          <w:szCs w:val="24"/>
        </w:rPr>
        <w:t>Порядок  расчета  и  внесения  платы за публичный сервитут в случае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установления   публичного   сервитута  в  отношении  земель  или  земельных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участков,  находящихся  в государственной или муниципальной собственности 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не 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 гражданам   или  юридическим  лицам  (при  наличии):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График   проведения  работ  при  осуществлении  деятельности, 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 которой   устанавливается   публичный   сервитут   (в  случае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установления   публичного   сервитута  в  отношении  земель  или  земельных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участков,  находящихся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(государственной неразграниченной)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или   муниципальной   собственности  и  не 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 гражданам  или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lastRenderedPageBreak/>
        <w:t>юридическим лицам).</w:t>
      </w:r>
    </w:p>
    <w:p w:rsidR="00EC796D" w:rsidRPr="008E3656" w:rsidRDefault="00005E9B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Обязанность  обладателя  публичного  сервитута  привести </w:t>
      </w:r>
      <w:proofErr w:type="gramStart"/>
      <w:r w:rsidR="00EC796D" w:rsidRPr="008E3656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участок  в  состояние,  пригодное  для использования в соответствии с видом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разрешенного использования: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Ф.И.О. ____________________________, Подпись ______________________________</w:t>
      </w:r>
    </w:p>
    <w:p w:rsidR="00EC796D" w:rsidRPr="008E3656" w:rsidRDefault="00EC796D" w:rsidP="00EC7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Должность уполномоченного сотрудника ______________________________________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005E9B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005E9B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BF2E7A" w:rsidP="00EC796D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959"/>
      <w:bookmarkEnd w:id="3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BF2E7A" w:rsidP="00BF2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услуги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Кому: _____________________</w:t>
      </w:r>
    </w:p>
    <w:p w:rsidR="00EC796D" w:rsidRPr="008E3656" w:rsidRDefault="00BF2E7A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Представитель: ____________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очта: ________________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BF2E7A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C796D" w:rsidRPr="008E3656" w:rsidRDefault="00BF2E7A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C796D" w:rsidRPr="008E3656">
        <w:rPr>
          <w:rFonts w:ascii="Times New Roman" w:hAnsi="Times New Roman" w:cs="Times New Roman"/>
          <w:sz w:val="24"/>
          <w:szCs w:val="24"/>
        </w:rPr>
        <w:t>_________________ от __________________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(номер и дата решения)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По результатам рассмотрения заявлен</w:t>
      </w:r>
      <w:r w:rsidR="00BF2E7A">
        <w:rPr>
          <w:rFonts w:ascii="Times New Roman" w:hAnsi="Times New Roman" w:cs="Times New Roman"/>
          <w:sz w:val="24"/>
          <w:szCs w:val="24"/>
        </w:rPr>
        <w:t>ия по услуге _________________ №</w:t>
      </w:r>
      <w:r w:rsidRPr="008E3656">
        <w:rPr>
          <w:rFonts w:ascii="Times New Roman" w:hAnsi="Times New Roman" w:cs="Times New Roman"/>
          <w:sz w:val="24"/>
          <w:szCs w:val="24"/>
        </w:rPr>
        <w:t xml:space="preserve"> __________ от ____________________ и приложенных к нему документов принято решение отказать в предоставлении услуги, по следующим основаниям: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046"/>
        <w:gridCol w:w="3061"/>
      </w:tblGrid>
      <w:tr w:rsidR="00EC796D" w:rsidRPr="008E3656" w:rsidTr="006558B0">
        <w:tc>
          <w:tcPr>
            <w:tcW w:w="907" w:type="dxa"/>
          </w:tcPr>
          <w:p w:rsidR="00EC796D" w:rsidRPr="008E3656" w:rsidRDefault="00BB690B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96D"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2.14.1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      </w:r>
            <w:hyperlink r:id="rId48" w:history="1">
              <w:r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BB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49" w:history="1">
              <w:r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статьи 39.41</w:t>
              </w:r>
            </w:hyperlink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ЗК РФ.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2.14.6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2.14.2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соблюдены условия установления публичного сервитута, предусмотренные </w:t>
            </w:r>
            <w:hyperlink r:id="rId50" w:history="1">
              <w:r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статьями 23</w:t>
              </w:r>
            </w:hyperlink>
            <w:r w:rsidRPr="00BB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51" w:history="1">
              <w:r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39.39</w:t>
              </w:r>
            </w:hyperlink>
            <w:r w:rsidRPr="00BB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К РФ.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2.14.3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BB690B" w:rsidRDefault="004D3851" w:rsidP="00655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26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2.14.4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2.14.5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proofErr w:type="gramEnd"/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2.14.6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</w:t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52" w:history="1">
              <w:r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подпунктами 1</w:t>
              </w:r>
            </w:hyperlink>
            <w:r w:rsidRPr="00BB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3" w:history="1">
              <w:r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BB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54" w:history="1">
              <w:r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статьи 39.37</w:t>
              </w:r>
            </w:hyperlink>
            <w:r w:rsidRPr="00BB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99C" w:rsidRPr="008E3656">
              <w:rPr>
                <w:rFonts w:ascii="Times New Roman" w:hAnsi="Times New Roman" w:cs="Times New Roman"/>
                <w:sz w:val="24"/>
                <w:szCs w:val="24"/>
              </w:rPr>
              <w:t>ЗК РФ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BB690B" w:rsidRDefault="004D3851" w:rsidP="00655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29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2.14.7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2.14.8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</w:t>
            </w: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или муниципальных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2.14.9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90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" w:history="1">
              <w:r w:rsidR="00EC796D" w:rsidRPr="00BB6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2.14.10</w:t>
              </w:r>
            </w:hyperlink>
          </w:p>
        </w:tc>
        <w:tc>
          <w:tcPr>
            <w:tcW w:w="5046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061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Ф.И.О. __________________, Подпись __________________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6D392B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или муници</w:t>
      </w:r>
      <w:r w:rsidR="006D392B">
        <w:rPr>
          <w:rFonts w:ascii="Times New Roman" w:hAnsi="Times New Roman" w:cs="Times New Roman"/>
          <w:sz w:val="24"/>
          <w:szCs w:val="24"/>
        </w:rPr>
        <w:t>пальной собственности»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030"/>
      <w:bookmarkEnd w:id="36"/>
      <w:r w:rsidRPr="008E3656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EC796D" w:rsidRPr="008E3656" w:rsidRDefault="006D392B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находящегося в государственной (государственной</w:t>
      </w:r>
      <w:proofErr w:type="gramEnd"/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 xml:space="preserve">неразграниченной) </w:t>
      </w:r>
      <w:r w:rsidR="006D392B"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  <w:proofErr w:type="gramEnd"/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7"/>
        <w:gridCol w:w="351"/>
        <w:gridCol w:w="3685"/>
        <w:gridCol w:w="1077"/>
      </w:tblGrid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принимающего решение об</w:t>
            </w:r>
            <w:proofErr w:type="gramEnd"/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сервитута)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заявителе</w:t>
            </w:r>
          </w:p>
        </w:tc>
      </w:tr>
      <w:tr w:rsidR="00EC796D" w:rsidRPr="008E3656" w:rsidTr="006558B0">
        <w:tc>
          <w:tcPr>
            <w:tcW w:w="4268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лично?</w:t>
            </w:r>
          </w:p>
        </w:tc>
        <w:tc>
          <w:tcPr>
            <w:tcW w:w="4762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57C85F3" wp14:editId="752B9B8F">
                  <wp:extent cx="200025" cy="266700"/>
                  <wp:effectExtent l="0" t="0" r="9525" b="0"/>
                  <wp:docPr id="25" name="Рисунок 25" descr="base_24478_25777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25777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обратился лично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4FBA673" wp14:editId="652D5A06">
                  <wp:extent cx="200025" cy="266700"/>
                  <wp:effectExtent l="0" t="0" r="9525" b="0"/>
                  <wp:docPr id="24" name="Рисунок 24" descr="base_24478_25777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25777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представитель заявителя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Данные заявителя Юридического лица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 ЮЛ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 руководителя ЮЛ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удостоверяющего личность руководителя ЮЛ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 руководителя ЮЛ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ЮЛ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Данные заявителя Физического лица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Данные заявителя Индивидуального предпринимателя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документа, удостоверяющего личность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EC796D" w:rsidRPr="008E3656" w:rsidTr="006558B0">
        <w:tc>
          <w:tcPr>
            <w:tcW w:w="4268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Кто представляет интересы заявителя?</w:t>
            </w:r>
          </w:p>
        </w:tc>
        <w:tc>
          <w:tcPr>
            <w:tcW w:w="4762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7E386A0" wp14:editId="0EB077ED">
                  <wp:extent cx="200025" cy="266700"/>
                  <wp:effectExtent l="0" t="0" r="9525" b="0"/>
                  <wp:docPr id="23" name="Рисунок 23" descr="base_24478_25777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777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2F583BC" wp14:editId="3FCB8575">
                  <wp:extent cx="200025" cy="266700"/>
                  <wp:effectExtent l="0" t="0" r="9525" b="0"/>
                  <wp:docPr id="22" name="Рисунок 22" descr="base_24478_25777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777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DCBC240" wp14:editId="0CE80EE8">
                  <wp:extent cx="200025" cy="266700"/>
                  <wp:effectExtent l="0" t="0" r="9525" b="0"/>
                  <wp:docPr id="21" name="Рисунок 21" descr="base_24478_25777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777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лицо</w:t>
            </w:r>
          </w:p>
        </w:tc>
      </w:tr>
      <w:tr w:rsidR="00EC796D" w:rsidRPr="008E3656" w:rsidTr="006558B0">
        <w:tc>
          <w:tcPr>
            <w:tcW w:w="4268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4762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D90A549" wp14:editId="7121B48A">
                  <wp:extent cx="200025" cy="266700"/>
                  <wp:effectExtent l="0" t="0" r="9525" b="0"/>
                  <wp:docPr id="20" name="Рисунок 20" descr="base_24478_25777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777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руководитель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517F5DD" wp14:editId="733FF021">
                  <wp:extent cx="200025" cy="266700"/>
                  <wp:effectExtent l="0" t="0" r="9525" b="0"/>
                  <wp:docPr id="15" name="Рисунок 15" descr="base_24478_25777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777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Обратилось иное уполномоченное лицо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Представитель Юридическое лицо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Представитель Физическое лицо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Представитель Индивидуальный предприниматель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EC796D" w:rsidRPr="008E3656" w:rsidTr="006558B0">
        <w:tc>
          <w:tcPr>
            <w:tcW w:w="4268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Выберите цель публичного сервитута</w:t>
            </w:r>
          </w:p>
        </w:tc>
        <w:tc>
          <w:tcPr>
            <w:tcW w:w="4762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6EC21D0" wp14:editId="5BDA241E">
                  <wp:extent cx="200025" cy="266700"/>
                  <wp:effectExtent l="0" t="0" r="9525" b="0"/>
                  <wp:docPr id="14" name="Рисунок 14" descr="base_24478_25777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777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линейных объектов и иных сооружений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AA880F7" wp14:editId="0D687D6B">
                  <wp:extent cx="200025" cy="266700"/>
                  <wp:effectExtent l="0" t="0" r="9525" b="0"/>
                  <wp:docPr id="12" name="Рисунок 12" descr="base_24478_25777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777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изыскательских работ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CA024BE" wp14:editId="26AE9A0A">
                  <wp:extent cx="200025" cy="266700"/>
                  <wp:effectExtent l="0" t="0" r="9525" b="0"/>
                  <wp:docPr id="11" name="Рисунок 11" descr="base_24478_25777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78_25777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Недропользование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35845A1" wp14:editId="3C73FCB8">
                  <wp:extent cx="200025" cy="266700"/>
                  <wp:effectExtent l="0" t="0" r="9525" b="0"/>
                  <wp:docPr id="10" name="Рисунок 10" descr="base_24478_25777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78_25777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Проход (проезд) через соседний участок, строительство, реконструкция, эксплуатация линейных объектов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8B2E068" wp14:editId="1157CD27">
                  <wp:extent cx="200025" cy="266700"/>
                  <wp:effectExtent l="0" t="0" r="9525" b="0"/>
                  <wp:docPr id="9" name="Рисунок 9" descr="base_24478_25777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78_25777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Иные цели</w:t>
            </w:r>
          </w:p>
        </w:tc>
      </w:tr>
      <w:tr w:rsidR="00EC796D" w:rsidRPr="008E3656" w:rsidTr="006558B0">
        <w:tc>
          <w:tcPr>
            <w:tcW w:w="4268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Сервитут устанавливается</w:t>
            </w:r>
          </w:p>
        </w:tc>
        <w:tc>
          <w:tcPr>
            <w:tcW w:w="4762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065FCB3" wp14:editId="139C4D53">
                  <wp:extent cx="200025" cy="266700"/>
                  <wp:effectExtent l="0" t="0" r="9525" b="0"/>
                  <wp:docPr id="7" name="Рисунок 7" descr="base_24478_25777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78_25777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E4F2B03" wp14:editId="6E320554">
                  <wp:extent cx="200025" cy="266700"/>
                  <wp:effectExtent l="0" t="0" r="9525" b="0"/>
                  <wp:docPr id="6" name="Рисунок 6" descr="base_24478_25777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78_25777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На часть земельного участка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Для установления сервитута на ЗУ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Для установления сервитута на часть ЗУ</w:t>
            </w:r>
          </w:p>
        </w:tc>
      </w:tr>
      <w:tr w:rsidR="00EC796D" w:rsidRPr="008E3656" w:rsidTr="006558B0">
        <w:tc>
          <w:tcPr>
            <w:tcW w:w="4268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поставлена на кадастровый учет?</w:t>
            </w:r>
          </w:p>
        </w:tc>
        <w:tc>
          <w:tcPr>
            <w:tcW w:w="4762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0034F4B" wp14:editId="6A05B9C0">
                  <wp:extent cx="200025" cy="266700"/>
                  <wp:effectExtent l="0" t="0" r="9525" b="0"/>
                  <wp:docPr id="5" name="Рисунок 5" descr="base_24478_25777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4478_25777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Часть земельного участка поставлена на кадастровый учет</w:t>
            </w:r>
          </w:p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8B3DBDB" wp14:editId="270649FC">
                  <wp:extent cx="200025" cy="266700"/>
                  <wp:effectExtent l="0" t="0" r="9525" b="0"/>
                  <wp:docPr id="4" name="Рисунок 4" descr="base_24478_25777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4478_25777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Часть земельного участка не поставлена на кадастровый учет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сведения о части ЗУ: кадастровый номер ЗУ; адрес или описание </w:t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местоположения ЗУ, площадь (в случае, если часть ЗУ поставлена на кадастровый учет)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сведения о части ЗУ: кадастровый номер ЗУ; адрес или описание местоположения ЗУ, площадь (в случае, если часть ЗУ не поставлена на кадастровый учет)</w:t>
            </w:r>
          </w:p>
        </w:tc>
      </w:tr>
      <w:tr w:rsidR="00EC796D" w:rsidRPr="008E3656" w:rsidTr="006558B0">
        <w:tc>
          <w:tcPr>
            <w:tcW w:w="4268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Схема границ сервитута на кадастровом плане территории</w:t>
            </w:r>
          </w:p>
        </w:tc>
        <w:tc>
          <w:tcPr>
            <w:tcW w:w="4762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Приложить документ</w:t>
            </w:r>
          </w:p>
        </w:tc>
      </w:tr>
      <w:tr w:rsidR="00EC796D" w:rsidRPr="008E3656" w:rsidTr="006558B0">
        <w:tc>
          <w:tcPr>
            <w:tcW w:w="9030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Срок установления сервитута</w:t>
            </w:r>
          </w:p>
        </w:tc>
      </w:tr>
      <w:tr w:rsidR="00EC796D" w:rsidRPr="008E3656" w:rsidTr="006558B0">
        <w:tc>
          <w:tcPr>
            <w:tcW w:w="7953" w:type="dxa"/>
            <w:gridSpan w:val="3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1077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EC796D" w:rsidRPr="008E3656" w:rsidTr="006558B0">
        <w:tc>
          <w:tcPr>
            <w:tcW w:w="7953" w:type="dxa"/>
            <w:gridSpan w:val="3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C796D" w:rsidRPr="008E3656" w:rsidRDefault="006D392B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 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</w:tc>
      </w:tr>
      <w:tr w:rsidR="00EC796D" w:rsidRPr="008E3656" w:rsidTr="006558B0">
        <w:tblPrEx>
          <w:tblBorders>
            <w:insideV w:val="nil"/>
          </w:tblBorders>
        </w:tblPrEx>
        <w:tc>
          <w:tcPr>
            <w:tcW w:w="3917" w:type="dxa"/>
            <w:tcBorders>
              <w:left w:val="single" w:sz="4" w:space="0" w:color="auto"/>
            </w:tcBorders>
          </w:tcPr>
          <w:p w:rsidR="00EC796D" w:rsidRPr="008E3656" w:rsidRDefault="00EC796D" w:rsidP="006558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36" w:type="dxa"/>
            <w:gridSpan w:val="2"/>
            <w:tcBorders>
              <w:right w:val="single" w:sz="4" w:space="0" w:color="auto"/>
            </w:tcBorders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AD49F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AD49F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AD49F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151"/>
      <w:bookmarkEnd w:id="37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CF35E5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38" w:name="_GoBack"/>
      <w:bookmarkEnd w:id="38"/>
      <w:r w:rsidR="00AD49FD">
        <w:rPr>
          <w:rFonts w:ascii="Times New Roman" w:hAnsi="Times New Roman" w:cs="Times New Roman"/>
          <w:sz w:val="24"/>
          <w:szCs w:val="24"/>
        </w:rPr>
        <w:t>аявления о предоставлении муниципальной услуги</w:t>
      </w:r>
    </w:p>
    <w:p w:rsidR="00EC796D" w:rsidRPr="008E3656" w:rsidRDefault="00AD49F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«Установление публичного сервитута в отдельных целях»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16"/>
        <w:gridCol w:w="1682"/>
        <w:gridCol w:w="1026"/>
        <w:gridCol w:w="227"/>
        <w:gridCol w:w="2948"/>
      </w:tblGrid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</w:t>
            </w:r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(далее заявитель):</w:t>
            </w: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</w:t>
            </w:r>
            <w:proofErr w:type="gramEnd"/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Федерации, населенный пункт, улица, дом)</w:t>
            </w:r>
            <w:proofErr w:type="gramEnd"/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</w:t>
            </w:r>
            <w:proofErr w:type="gramEnd"/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населенный </w:t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пункт, улица, дом)</w:t>
            </w:r>
            <w:proofErr w:type="gramEnd"/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3121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83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AD4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56" w:history="1">
              <w:r w:rsidRPr="00AD49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39.37</w:t>
              </w:r>
            </w:hyperlink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57" w:history="1">
              <w:r w:rsidRPr="00AD49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3.6</w:t>
              </w:r>
            </w:hyperlink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</w:t>
            </w:r>
            <w:r w:rsidR="00AD49FD">
              <w:rPr>
                <w:rFonts w:ascii="Times New Roman" w:hAnsi="Times New Roman" w:cs="Times New Roman"/>
                <w:sz w:val="24"/>
                <w:szCs w:val="24"/>
              </w:rPr>
              <w:t>№ 137-ФЗ «</w:t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</w:t>
            </w:r>
            <w:r w:rsidR="00AD49FD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Федерации»</w:t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 _____________________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8" w:history="1">
              <w:r w:rsidRPr="00A355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4 пункта 1 статьи 39.41</w:t>
              </w:r>
            </w:hyperlink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</w:t>
            </w: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(при возникновении таких обстоятельств)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 ________________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EC796D" w:rsidRPr="008E3656" w:rsidTr="006558B0">
        <w:tc>
          <w:tcPr>
            <w:tcW w:w="4803" w:type="dxa"/>
            <w:gridSpan w:val="3"/>
            <w:vMerge w:val="restart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201" w:type="dxa"/>
            <w:gridSpan w:val="3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4803" w:type="dxa"/>
            <w:gridSpan w:val="3"/>
            <w:vMerge/>
          </w:tcPr>
          <w:p w:rsidR="00EC796D" w:rsidRPr="008E3656" w:rsidRDefault="00EC796D" w:rsidP="006558B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3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4803" w:type="dxa"/>
            <w:gridSpan w:val="3"/>
            <w:vMerge/>
          </w:tcPr>
          <w:p w:rsidR="00EC796D" w:rsidRPr="008E3656" w:rsidRDefault="00EC796D" w:rsidP="006558B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3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EC796D" w:rsidRPr="008E3656" w:rsidTr="006558B0">
        <w:tc>
          <w:tcPr>
            <w:tcW w:w="6056" w:type="dxa"/>
            <w:gridSpan w:val="5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48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EC796D" w:rsidRPr="008E3656" w:rsidTr="006558B0">
        <w:tc>
          <w:tcPr>
            <w:tcW w:w="6056" w:type="dxa"/>
            <w:gridSpan w:val="5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48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 _______________________________________</w:t>
            </w:r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EC796D" w:rsidRPr="008E3656" w:rsidTr="006558B0">
        <w:tc>
          <w:tcPr>
            <w:tcW w:w="9004" w:type="dxa"/>
            <w:gridSpan w:val="6"/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</w:t>
            </w:r>
            <w:r w:rsidRPr="00A35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установленным </w:t>
            </w:r>
            <w:hyperlink r:id="rId59" w:history="1">
              <w:r w:rsidRPr="00A355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39.41</w:t>
              </w:r>
            </w:hyperlink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EC796D" w:rsidRPr="008E3656" w:rsidTr="006558B0">
        <w:tc>
          <w:tcPr>
            <w:tcW w:w="5829" w:type="dxa"/>
            <w:gridSpan w:val="4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175" w:type="dxa"/>
            <w:gridSpan w:val="2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EC796D" w:rsidRPr="008E3656" w:rsidTr="006558B0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24" w:type="dxa"/>
            <w:gridSpan w:val="3"/>
            <w:tcBorders>
              <w:right w:val="single" w:sz="4" w:space="0" w:color="auto"/>
            </w:tcBorders>
          </w:tcPr>
          <w:p w:rsidR="00EC796D" w:rsidRPr="008E3656" w:rsidRDefault="00EC796D" w:rsidP="0065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96D" w:rsidRPr="008E3656" w:rsidRDefault="00A355B0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EC796D"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gramStart"/>
            <w:r w:rsidR="00EC796D" w:rsidRPr="008E3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C796D" w:rsidRPr="008E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9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3525B4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3525B4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3525B4" w:rsidP="00EC796D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233"/>
      <w:bookmarkEnd w:id="3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C796D" w:rsidRPr="008E3656" w:rsidRDefault="003525B4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возврате документов, необходимых</w:t>
      </w:r>
    </w:p>
    <w:p w:rsidR="00EC796D" w:rsidRPr="008E3656" w:rsidRDefault="003525B4" w:rsidP="00352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Кому: _____________________</w:t>
      </w:r>
    </w:p>
    <w:p w:rsidR="00EC796D" w:rsidRPr="008E3656" w:rsidRDefault="00F379CE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lastRenderedPageBreak/>
        <w:t>Представитель: ____________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(представителя): __________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Тел.: _____________________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>очта: ________________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РЕШЕНИЕ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65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возврате документов, необходимых для предоставления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услуги</w:t>
      </w:r>
    </w:p>
    <w:p w:rsidR="00EC796D" w:rsidRPr="008E3656" w:rsidRDefault="00F379CE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C796D" w:rsidRPr="008E3656">
        <w:rPr>
          <w:rFonts w:ascii="Times New Roman" w:hAnsi="Times New Roman" w:cs="Times New Roman"/>
          <w:sz w:val="24"/>
          <w:szCs w:val="24"/>
        </w:rPr>
        <w:t xml:space="preserve"> ________________ от __________________</w:t>
      </w:r>
    </w:p>
    <w:p w:rsidR="00EC796D" w:rsidRPr="008E3656" w:rsidRDefault="00EC796D" w:rsidP="00EC79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(номер и дата решения)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по услуге _______________</w:t>
      </w:r>
      <w:r w:rsidR="003059EB">
        <w:rPr>
          <w:rFonts w:ascii="Times New Roman" w:hAnsi="Times New Roman" w:cs="Times New Roman"/>
          <w:sz w:val="24"/>
          <w:szCs w:val="24"/>
        </w:rPr>
        <w:t xml:space="preserve">_____ (наименование </w:t>
      </w:r>
      <w:proofErr w:type="spellStart"/>
      <w:r w:rsidR="003059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3059EB">
        <w:rPr>
          <w:rFonts w:ascii="Times New Roman" w:hAnsi="Times New Roman" w:cs="Times New Roman"/>
          <w:sz w:val="24"/>
          <w:szCs w:val="24"/>
        </w:rPr>
        <w:t>) №</w:t>
      </w:r>
      <w:r w:rsidRPr="008E3656">
        <w:rPr>
          <w:rFonts w:ascii="Times New Roman" w:hAnsi="Times New Roman" w:cs="Times New Roman"/>
          <w:sz w:val="24"/>
          <w:szCs w:val="24"/>
        </w:rPr>
        <w:t xml:space="preserve"> __________________ от __________________ и приложенных к нему документов принято решение о возврате документов, по следующим основаниям:</w:t>
      </w: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240"/>
        <w:gridCol w:w="3288"/>
      </w:tblGrid>
      <w:tr w:rsidR="00EC796D" w:rsidRPr="008E3656" w:rsidTr="006558B0">
        <w:tc>
          <w:tcPr>
            <w:tcW w:w="1417" w:type="dxa"/>
          </w:tcPr>
          <w:p w:rsidR="00EC796D" w:rsidRPr="008E3656" w:rsidRDefault="003059EB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96D"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административного регламента</w:t>
            </w:r>
          </w:p>
        </w:tc>
        <w:tc>
          <w:tcPr>
            <w:tcW w:w="4240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88" w:type="dxa"/>
          </w:tcPr>
          <w:p w:rsidR="00EC796D" w:rsidRPr="008E3656" w:rsidRDefault="00EC796D" w:rsidP="0065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C796D" w:rsidRPr="008E3656" w:rsidTr="006558B0">
        <w:tc>
          <w:tcPr>
            <w:tcW w:w="141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" w:history="1">
              <w:r w:rsidR="00EC796D" w:rsidRPr="003059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2.12.1</w:t>
              </w:r>
            </w:hyperlink>
          </w:p>
        </w:tc>
        <w:tc>
          <w:tcPr>
            <w:tcW w:w="424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88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141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" w:history="1">
              <w:r w:rsidR="00EC796D" w:rsidRPr="003059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2.12.2</w:t>
              </w:r>
            </w:hyperlink>
          </w:p>
        </w:tc>
        <w:tc>
          <w:tcPr>
            <w:tcW w:w="424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88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1417" w:type="dxa"/>
          </w:tcPr>
          <w:p w:rsidR="00EC796D" w:rsidRPr="003059EB" w:rsidRDefault="004D3851" w:rsidP="00655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11" w:history="1">
              <w:r w:rsidR="00EC796D" w:rsidRPr="003059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2.12.3</w:t>
              </w:r>
            </w:hyperlink>
          </w:p>
        </w:tc>
        <w:tc>
          <w:tcPr>
            <w:tcW w:w="424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288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141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="00EC796D" w:rsidRPr="003059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2.12.4</w:t>
              </w:r>
            </w:hyperlink>
          </w:p>
        </w:tc>
        <w:tc>
          <w:tcPr>
            <w:tcW w:w="424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является лицом, предусмотренным </w:t>
            </w:r>
            <w:hyperlink r:id="rId60" w:history="1">
              <w:r w:rsidRPr="003059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39.40</w:t>
              </w:r>
            </w:hyperlink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3288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C796D" w:rsidRPr="008E3656" w:rsidTr="006558B0">
        <w:tc>
          <w:tcPr>
            <w:tcW w:w="1417" w:type="dxa"/>
          </w:tcPr>
          <w:p w:rsidR="00EC796D" w:rsidRPr="008E3656" w:rsidRDefault="004D3851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" w:history="1">
              <w:r w:rsidR="00EC796D" w:rsidRPr="003059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2.12.5</w:t>
              </w:r>
            </w:hyperlink>
          </w:p>
        </w:tc>
        <w:tc>
          <w:tcPr>
            <w:tcW w:w="4240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 xml:space="preserve">Подано ходатайство об установлении публичного сервитута в целях, не предусмотренных </w:t>
            </w:r>
            <w:hyperlink r:id="rId61" w:history="1">
              <w:r w:rsidRPr="003059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39.37</w:t>
              </w:r>
            </w:hyperlink>
            <w:r w:rsidRPr="00305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3288" w:type="dxa"/>
          </w:tcPr>
          <w:p w:rsidR="00EC796D" w:rsidRPr="008E3656" w:rsidRDefault="00EC796D" w:rsidP="00655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Pr="008E3656">
        <w:rPr>
          <w:rFonts w:ascii="Times New Roman" w:hAnsi="Times New Roman" w:cs="Times New Roman"/>
          <w:sz w:val="24"/>
          <w:szCs w:val="24"/>
        </w:rPr>
        <w:lastRenderedPageBreak/>
        <w:t>жалобы в орган, уполномоченный на предоставление услуги, а также в судебном порядке.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Ф.И.О. __________________, Подпись __________________</w:t>
      </w:r>
    </w:p>
    <w:p w:rsidR="00EC796D" w:rsidRPr="008E3656" w:rsidRDefault="00EC796D" w:rsidP="00EC79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D137D9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796D" w:rsidRPr="008E3656" w:rsidRDefault="00B965D6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96D" w:rsidRPr="008E3656">
        <w:rPr>
          <w:rFonts w:ascii="Times New Roman" w:hAnsi="Times New Roman" w:cs="Times New Roman"/>
          <w:sz w:val="24"/>
          <w:szCs w:val="24"/>
        </w:rPr>
        <w:t>Установление сервитута (публичного</w:t>
      </w:r>
      <w:proofErr w:type="gramEnd"/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сервитута) в отношении земельного</w:t>
      </w:r>
    </w:p>
    <w:p w:rsidR="00EC796D" w:rsidRPr="008E3656" w:rsidRDefault="00EC796D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 xml:space="preserve">участка, находящегося в 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C796D" w:rsidRPr="008E3656" w:rsidRDefault="00B965D6" w:rsidP="00E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292"/>
      <w:bookmarkEnd w:id="40"/>
      <w:r w:rsidRPr="008E3656">
        <w:rPr>
          <w:rFonts w:ascii="Times New Roman" w:hAnsi="Times New Roman" w:cs="Times New Roman"/>
          <w:sz w:val="24"/>
          <w:szCs w:val="24"/>
        </w:rPr>
        <w:t>ОПИСАНИЕ</w:t>
      </w:r>
    </w:p>
    <w:p w:rsidR="00EC796D" w:rsidRPr="008E3656" w:rsidRDefault="00EC796D" w:rsidP="00EC79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АДМИНИСТРАТИВНЫХ ПРОЦЕДУР И АДМИНИСТРАТИВНЫХ ДЕЙСТВИЙ</w:t>
      </w:r>
    </w:p>
    <w:p w:rsidR="00EC796D" w:rsidRPr="008E3656" w:rsidRDefault="00EC796D" w:rsidP="00EC79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(ДЛЯ ПОДУСЛУГИ 1)</w:t>
      </w:r>
    </w:p>
    <w:p w:rsidR="00EC796D" w:rsidRPr="008E3656" w:rsidRDefault="00EC796D" w:rsidP="00EC7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96D" w:rsidRPr="008E3656" w:rsidRDefault="00EC796D" w:rsidP="00EC796D">
      <w:pPr>
        <w:rPr>
          <w:sz w:val="24"/>
          <w:szCs w:val="24"/>
        </w:rPr>
        <w:sectPr w:rsidR="00EC796D" w:rsidRPr="008E3656" w:rsidSect="00655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2241"/>
        <w:gridCol w:w="2185"/>
        <w:gridCol w:w="1842"/>
        <w:gridCol w:w="1831"/>
        <w:gridCol w:w="2177"/>
        <w:gridCol w:w="2286"/>
      </w:tblGrid>
      <w:tr w:rsidR="00E00002" w:rsidRPr="005A67B7" w:rsidTr="004A5BCE">
        <w:trPr>
          <w:trHeight w:val="2023"/>
        </w:trPr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Критерии принятия решения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1. Проверка документов и регистрация заявления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Поступление заявления и документов для предоставления муниципальной услуги в Департамент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Прием и регистрация заявления в электронной базе данных по учету документов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регистрацию корреспонденции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 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обоснованием отказа</w:t>
            </w: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2. Получение сведений посредством СМЭВ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межведомственных запросов в органы и организации, указанные в </w:t>
            </w:r>
            <w:hyperlink w:anchor="P108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2.3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>административного регламента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ГИС/ СМЭВ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Наличие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82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пунктами 2.12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 том числе с использованием СМЭВ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5 рабочих дней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ГИС/ СМЭВ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3. Рассмотрение документов и сведений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 9 рабочих дней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Подготовка проекта результата предоставления муниципальной услуги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4. Принятие решения о предоставлении услуги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Проект результата предоставления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Принятие решения о предоставлении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 или об отказе в предоставлении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В день рассмотрения документов и сведений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Должностное лицо Департамента,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ответственное за предоставление муниципальной услуги; Руководитель Департамента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или иное уполномоченное им лицо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Результат предоставления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муниципальной услуги по форме, приведенной в </w:t>
            </w:r>
            <w:hyperlink w:anchor="P553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Приложении 1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</w:t>
            </w:r>
            <w:hyperlink w:anchor="P814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4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 xml:space="preserve">к административному регламенту, подписанный усиленной квалифицированной подписью руководителя Департамента или иного уполномоченного им лица. Уведомление об отказе в предоставлении муниципальной услуги, приведенное в </w:t>
            </w:r>
            <w:hyperlink w:anchor="P814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Приложении 4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к административному регламенту, </w:t>
            </w:r>
            <w:proofErr w:type="gramStart"/>
            <w:r w:rsidRPr="005A67B7">
              <w:rPr>
                <w:rFonts w:ascii="Times New Roman" w:hAnsi="Times New Roman" w:cs="Times New Roman"/>
                <w:sz w:val="20"/>
              </w:rPr>
              <w:t>подписанный</w:t>
            </w:r>
            <w:proofErr w:type="gramEnd"/>
            <w:r w:rsidRPr="005A67B7">
              <w:rPr>
                <w:rFonts w:ascii="Times New Roman" w:hAnsi="Times New Roman" w:cs="Times New Roman"/>
                <w:sz w:val="20"/>
              </w:rPr>
              <w:t xml:space="preserve"> усиленной квалифицированной подписью руководителя Департамента или иного уполномоченного им лица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gridSpan w:val="2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в многофункциональный центр результата муниципальной услуги, указанного в </w:t>
            </w:r>
            <w:hyperlink w:anchor="P116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2.5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Департамента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 сроки, установленные соглашением о взаимодействии между Администрацией города Ханты-Мансийска и многофункциональным центром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государственной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 АИС МФЦ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gridSpan w:val="2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заявителю результата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предоставления муниципальной услуги в личный кабинет на ЕПГУ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В день регистрации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Должностное лицо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Результат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5. Выдача результата (независимо от выбора заявителя)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Формирование и регистрация результата муниципальной услуги, указанного в </w:t>
            </w:r>
            <w:hyperlink w:anchor="P116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2.5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116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2.5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Департамент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 сроки, установленные соглашением о взаимодействии между Департаментом и многофункциональным центром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 АИС МФЦ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E00002" w:rsidRPr="005A67B7" w:rsidTr="004A5BCE">
        <w:trPr>
          <w:trHeight w:val="144"/>
        </w:trPr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заявителю результата предоставления муниципальной услуги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в личный кабинет на ЕПГУ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Должностное лицо Департамента, ответственное за предоставление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Результат муниципальной услуги, направленный заявителю на личный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кабинет на ЕПГУ</w:t>
            </w:r>
          </w:p>
        </w:tc>
      </w:tr>
    </w:tbl>
    <w:p w:rsidR="00E00002" w:rsidRPr="005A67B7" w:rsidRDefault="00E00002" w:rsidP="00E00002">
      <w:pPr>
        <w:pStyle w:val="ConsPlusNormal"/>
        <w:rPr>
          <w:rFonts w:ascii="Times New Roman" w:hAnsi="Times New Roman" w:cs="Times New Roman"/>
          <w:sz w:val="20"/>
        </w:rPr>
      </w:pPr>
    </w:p>
    <w:p w:rsidR="00E00002" w:rsidRPr="005A67B7" w:rsidRDefault="00E00002" w:rsidP="00E00002">
      <w:pPr>
        <w:pStyle w:val="ConsPlusNormal"/>
        <w:rPr>
          <w:rFonts w:ascii="Times New Roman" w:hAnsi="Times New Roman" w:cs="Times New Roman"/>
          <w:sz w:val="20"/>
        </w:rPr>
      </w:pPr>
    </w:p>
    <w:p w:rsidR="00E00002" w:rsidRPr="005A67B7" w:rsidRDefault="00E00002" w:rsidP="00E00002">
      <w:pPr>
        <w:pStyle w:val="ConsPlusNormal"/>
        <w:rPr>
          <w:rFonts w:ascii="Times New Roman" w:hAnsi="Times New Roman" w:cs="Times New Roman"/>
          <w:sz w:val="20"/>
        </w:rPr>
      </w:pPr>
    </w:p>
    <w:p w:rsidR="00E00002" w:rsidRPr="005A67B7" w:rsidRDefault="00E00002" w:rsidP="00E00002">
      <w:pPr>
        <w:pStyle w:val="ConsPlusNormal"/>
        <w:rPr>
          <w:rFonts w:ascii="Times New Roman" w:hAnsi="Times New Roman" w:cs="Times New Roman"/>
          <w:sz w:val="20"/>
        </w:rPr>
      </w:pPr>
    </w:p>
    <w:p w:rsidR="00E00002" w:rsidRPr="005A67B7" w:rsidRDefault="00E00002" w:rsidP="00E0000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Приложение 11</w:t>
      </w:r>
    </w:p>
    <w:p w:rsidR="00E00002" w:rsidRPr="005A67B7" w:rsidRDefault="00E00002" w:rsidP="00E000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00002" w:rsidRPr="005A67B7" w:rsidRDefault="00E00002" w:rsidP="00E000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00002" w:rsidRPr="005A67B7" w:rsidRDefault="00E00002" w:rsidP="00E0000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A67B7">
        <w:rPr>
          <w:rFonts w:ascii="Times New Roman" w:hAnsi="Times New Roman" w:cs="Times New Roman"/>
          <w:sz w:val="20"/>
        </w:rPr>
        <w:t>«Установление сервитута (публичного</w:t>
      </w:r>
      <w:proofErr w:type="gramEnd"/>
    </w:p>
    <w:p w:rsidR="00E00002" w:rsidRPr="005A67B7" w:rsidRDefault="00E00002" w:rsidP="00E000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сервитута) в отношении земельного</w:t>
      </w:r>
    </w:p>
    <w:p w:rsidR="00E00002" w:rsidRPr="005A67B7" w:rsidRDefault="00E00002" w:rsidP="00E000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 xml:space="preserve">участка, находящегося в </w:t>
      </w:r>
      <w:proofErr w:type="gramStart"/>
      <w:r w:rsidRPr="005A67B7">
        <w:rPr>
          <w:rFonts w:ascii="Times New Roman" w:hAnsi="Times New Roman" w:cs="Times New Roman"/>
          <w:sz w:val="20"/>
        </w:rPr>
        <w:t>государственной</w:t>
      </w:r>
      <w:proofErr w:type="gramEnd"/>
    </w:p>
    <w:p w:rsidR="00E00002" w:rsidRPr="005A67B7" w:rsidRDefault="00E00002" w:rsidP="00E00002">
      <w:pPr>
        <w:pStyle w:val="ConsPlusNormal"/>
        <w:ind w:left="-284"/>
        <w:jc w:val="right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или муниципальной собственности»</w:t>
      </w:r>
    </w:p>
    <w:p w:rsidR="00E00002" w:rsidRPr="005A67B7" w:rsidRDefault="00E00002" w:rsidP="00E00002">
      <w:pPr>
        <w:pStyle w:val="ConsPlusNormal"/>
        <w:rPr>
          <w:rFonts w:ascii="Times New Roman" w:hAnsi="Times New Roman" w:cs="Times New Roman"/>
          <w:sz w:val="20"/>
        </w:rPr>
      </w:pPr>
    </w:p>
    <w:p w:rsidR="00E00002" w:rsidRPr="005A67B7" w:rsidRDefault="00E00002" w:rsidP="00E0000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ОПИСАНИЕ</w:t>
      </w:r>
    </w:p>
    <w:p w:rsidR="00E00002" w:rsidRPr="005A67B7" w:rsidRDefault="00E00002" w:rsidP="00E0000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АДМИНИСТРАТИВНЫХ ПРОЦЕДУР И АДМИНИСТРАТИВНЫХ ДЕЙСТВИЙ</w:t>
      </w:r>
    </w:p>
    <w:p w:rsidR="00E00002" w:rsidRPr="005A67B7" w:rsidRDefault="00E00002" w:rsidP="00E0000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A67B7">
        <w:rPr>
          <w:rFonts w:ascii="Times New Roman" w:hAnsi="Times New Roman" w:cs="Times New Roman"/>
          <w:sz w:val="20"/>
        </w:rPr>
        <w:t>ПО ПРЕДОСТАВЛЕНИЮ МУНИЦИПАЛЬНОЙ УСЛУГИ (ДЛЯ ПОДУСЛУГИ 2)</w:t>
      </w:r>
    </w:p>
    <w:p w:rsidR="00E00002" w:rsidRPr="005A67B7" w:rsidRDefault="00E00002" w:rsidP="00E0000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2"/>
        <w:gridCol w:w="2193"/>
        <w:gridCol w:w="2149"/>
        <w:gridCol w:w="1813"/>
        <w:gridCol w:w="2119"/>
        <w:gridCol w:w="2131"/>
        <w:gridCol w:w="2193"/>
      </w:tblGrid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Критерии принятия решения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00002" w:rsidRPr="005A67B7" w:rsidTr="004A5BCE"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1. Проверка документов и регистрация заявления</w:t>
            </w:r>
          </w:p>
        </w:tc>
      </w:tr>
      <w:tr w:rsidR="00E00002" w:rsidRPr="005A67B7" w:rsidTr="004A5BCE"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Поступление заявления и документов для предоставления муниципальной услуги в Департамент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Прием и проверка комплектности документов на наличие/отсутствие оснований для возврата документов, предусмотренных </w:t>
            </w:r>
            <w:hyperlink w:anchor="P208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пунктом 2.15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5 рабочих дней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Департамент/ГИС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документов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В случае выявления оснований для возврата документов, направление заявителю в электронной форме в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157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пунктом 2.10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>административного регламента либо о выявленных нарушениях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5 рабочих дней</w:t>
            </w: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67B7">
              <w:rPr>
                <w:rFonts w:ascii="Times New Roman" w:hAnsi="Times New Roman" w:cs="Times New Roman"/>
                <w:sz w:val="20"/>
              </w:rPr>
              <w:t xml:space="preserve"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 возврате документов, необходимых для предоставления муниципальной услуги, с указанием причин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отказа</w:t>
            </w:r>
            <w:proofErr w:type="gramEnd"/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В случае отсутствия оснований для возврата документов, предусмотренных </w:t>
            </w:r>
            <w:hyperlink w:anchor="P208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пунктом 2.15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регистрацию корреспонденции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Департамент/ГИС</w:t>
            </w: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E00002" w:rsidRPr="005A67B7" w:rsidTr="004A5BCE"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Департамент/ГИС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Наличие/отсутствие оснований для возврата документов, предусмотренных </w:t>
            </w:r>
            <w:hyperlink w:anchor="P208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пунктом 2.15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>административного регламента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E00002" w:rsidRPr="005A67B7" w:rsidTr="004A5BCE"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2. Получение сведений посредством СМЭВ</w:t>
            </w:r>
          </w:p>
        </w:tc>
      </w:tr>
      <w:tr w:rsidR="00E00002" w:rsidRPr="005A67B7" w:rsidTr="004A5BCE"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межведомственных запросов в органы и организации, указанные в </w:t>
            </w:r>
            <w:hyperlink w:anchor="P108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2.3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>административного регламента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7 рабочих дней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ГИС/ СМЭВ</w:t>
            </w:r>
          </w:p>
        </w:tc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Наличие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82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пунктами 2.12</w:t>
              </w:r>
            </w:hyperlink>
            <w:r w:rsidRPr="005A67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 xml:space="preserve">административного регламента, в том числе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с использованием СМЭВ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5 рабочих дней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ГИС/ СМЭВ</w:t>
            </w:r>
          </w:p>
        </w:tc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00002" w:rsidRPr="005A67B7" w:rsidTr="004A5BCE"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3. Оповещение правообладателей</w:t>
            </w:r>
          </w:p>
        </w:tc>
      </w:tr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Оповещение правообладателей &lt;2&gt;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Извещение правообладателей &lt;3&gt;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Не менее 30 календарных дней &lt;4&gt;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Подача правообладателями заявления об учете их прав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67B7">
              <w:rPr>
                <w:rFonts w:ascii="Times New Roman" w:hAnsi="Times New Roman" w:cs="Times New Roman"/>
                <w:sz w:val="20"/>
              </w:rPr>
              <w:t>От 30 календарных дней до 45 календарных дней &lt;5&gt;)</w:t>
            </w:r>
            <w:proofErr w:type="gramEnd"/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Получены заявления об учете прав правообладателей</w:t>
            </w:r>
          </w:p>
        </w:tc>
      </w:tr>
      <w:tr w:rsidR="00E00002" w:rsidRPr="005A67B7" w:rsidTr="004A5BCE"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4. Рассмотрение документов и сведений</w:t>
            </w:r>
          </w:p>
        </w:tc>
      </w:tr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 2 рабочих дней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 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Подготовка проекта результата предоставления муниципальной услуги</w:t>
            </w:r>
          </w:p>
        </w:tc>
      </w:tr>
      <w:tr w:rsidR="00E00002" w:rsidRPr="005A67B7" w:rsidTr="004A5BCE"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5. Принятие решения о предоставлении услуги</w:t>
            </w:r>
          </w:p>
        </w:tc>
      </w:tr>
      <w:tr w:rsidR="00E00002" w:rsidRPr="005A67B7" w:rsidTr="004A5BCE"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Проект результата предоставления муниципальной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Принятие решения о предоставлении муниципальной услуги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или об отказе в предоставлении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В день рассмотрения документов и сведений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Должностное лицо Департамента, ответственное за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предоставление государственной услуги; Руководитель Департамента или иное уполномоченное им лицо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Департамент/ГИС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Результат предоставления муниципальной услуги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по </w:t>
            </w:r>
            <w:hyperlink w:anchor="P868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форме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, приведенной в приложении № 5 к административному регламенту, подписанный усиленной квалифицированной подписью руководителя Департамента или иного уполномоченного им лица. Уведомление об отказе в предоставлении муниципальной услуги, приведенное в </w:t>
            </w:r>
            <w:hyperlink w:anchor="P959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приложении №6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к административному регламенту, </w:t>
            </w:r>
            <w:proofErr w:type="gramStart"/>
            <w:r w:rsidRPr="005A67B7">
              <w:rPr>
                <w:rFonts w:ascii="Times New Roman" w:hAnsi="Times New Roman" w:cs="Times New Roman"/>
                <w:sz w:val="20"/>
              </w:rPr>
              <w:t>подписанный</w:t>
            </w:r>
            <w:proofErr w:type="gramEnd"/>
            <w:r w:rsidRPr="005A67B7">
              <w:rPr>
                <w:rFonts w:ascii="Times New Roman" w:hAnsi="Times New Roman" w:cs="Times New Roman"/>
                <w:sz w:val="20"/>
              </w:rPr>
              <w:t xml:space="preserve"> усиленной квалифицированной подписью руководителя Департамента или иного уполномоченного им лица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121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2.6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в форме электронного документа,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подписанного усиленной квалифицированной электронной подписью уполномоченного должностного лица Департамента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В сроки, установленные соглашением о взаимодействии между Департаментом</w:t>
            </w:r>
            <w:r w:rsidR="00E557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67B7">
              <w:rPr>
                <w:rFonts w:ascii="Times New Roman" w:hAnsi="Times New Roman" w:cs="Times New Roman"/>
                <w:sz w:val="20"/>
              </w:rPr>
              <w:t xml:space="preserve"> и многофункциональным центром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АИС МФЦ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центр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многофункционального центра; внесение сведений в ГИС о выдаче результата муниципальной услуги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00002" w:rsidRPr="005A67B7" w:rsidTr="004A5BCE">
        <w:tc>
          <w:tcPr>
            <w:tcW w:w="0" w:type="auto"/>
            <w:gridSpan w:val="7"/>
          </w:tcPr>
          <w:p w:rsidR="00E00002" w:rsidRPr="005A67B7" w:rsidRDefault="00E00002" w:rsidP="004A5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6. Выдача результата (независимо от выбора заявителя)</w:t>
            </w:r>
          </w:p>
        </w:tc>
      </w:tr>
      <w:tr w:rsidR="00E00002" w:rsidRPr="005A67B7" w:rsidTr="004A5BCE">
        <w:tc>
          <w:tcPr>
            <w:tcW w:w="0" w:type="auto"/>
            <w:vMerge w:val="restart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Формирование и регистрация результата муниципальной услуги, указанного в </w:t>
            </w:r>
            <w:hyperlink w:anchor="P116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2.5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67B7">
              <w:rPr>
                <w:rFonts w:ascii="Times New Roman" w:hAnsi="Times New Roman" w:cs="Times New Roman"/>
                <w:sz w:val="20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proofErr w:type="gramEnd"/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121" w:history="1">
              <w:r w:rsidRPr="005A67B7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2.6</w:t>
              </w:r>
            </w:hyperlink>
            <w:r w:rsidRPr="005A67B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в форме электронного документа, подписанного усиленной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квалифицированной электронной подписью уполномоченного должностного лица Департамента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В сроки, установленные соглашением о взаимодействии между Администрацией города Ханты-Мансийска и многофункциональным центром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Департамент/</w:t>
            </w:r>
          </w:p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АИС МФЦ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сведений в ГИС о выдаче результата муниципальной услуги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ГИС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00002" w:rsidRPr="005A67B7" w:rsidTr="004A5BCE">
        <w:tc>
          <w:tcPr>
            <w:tcW w:w="0" w:type="auto"/>
            <w:vMerge/>
          </w:tcPr>
          <w:p w:rsidR="00E00002" w:rsidRPr="005A67B7" w:rsidRDefault="00E00002" w:rsidP="004A5B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Размещение решения об установлен</w:t>
            </w:r>
            <w:r w:rsidR="00E55735">
              <w:rPr>
                <w:rFonts w:ascii="Times New Roman" w:hAnsi="Times New Roman" w:cs="Times New Roman"/>
                <w:sz w:val="20"/>
              </w:rPr>
              <w:t xml:space="preserve">ии публичного сервитута на </w:t>
            </w:r>
            <w:r w:rsidRPr="005A67B7">
              <w:rPr>
                <w:rFonts w:ascii="Times New Roman" w:hAnsi="Times New Roman" w:cs="Times New Roman"/>
                <w:sz w:val="20"/>
              </w:rPr>
              <w:t>официальном сайте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Размещено решение об установлении публичного сервитута на официальном сайте уполномоченного органа в информационно-телекоммуникационной сети «Интернет»</w:t>
            </w:r>
          </w:p>
        </w:tc>
      </w:tr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67B7">
              <w:rPr>
                <w:rFonts w:ascii="Times New Roman" w:hAnsi="Times New Roman" w:cs="Times New Roman"/>
                <w:sz w:val="20"/>
              </w:rPr>
              <w:t xml:space="preserve"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67B7">
              <w:rPr>
                <w:rFonts w:ascii="Times New Roman" w:hAnsi="Times New Roman" w:cs="Times New Roman"/>
                <w:sz w:val="20"/>
              </w:rPr>
              <w:t xml:space="preserve">Решение опубликовано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</w:t>
            </w:r>
            <w:r w:rsidRPr="005A67B7">
              <w:rPr>
                <w:rFonts w:ascii="Times New Roman" w:hAnsi="Times New Roman" w:cs="Times New Roman"/>
                <w:sz w:val="20"/>
              </w:rPr>
              <w:lastRenderedPageBreak/>
              <w:t>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</w:tr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  <w:tr w:rsidR="00E00002" w:rsidRPr="005A67B7" w:rsidTr="004A5BCE"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Департамент</w:t>
            </w: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00002" w:rsidRPr="005A67B7" w:rsidRDefault="00E00002" w:rsidP="004A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7B7">
              <w:rPr>
                <w:rFonts w:ascii="Times New Roman" w:hAnsi="Times New Roman" w:cs="Times New Roman"/>
                <w:sz w:val="20"/>
              </w:rPr>
              <w:t>Копии решения направлены в орган регистрации прав</w:t>
            </w:r>
          </w:p>
        </w:tc>
      </w:tr>
    </w:tbl>
    <w:p w:rsidR="00E00002" w:rsidRPr="005A67B7" w:rsidRDefault="00E00002" w:rsidP="00E00002">
      <w:pPr>
        <w:rPr>
          <w:sz w:val="20"/>
          <w:szCs w:val="20"/>
        </w:rPr>
        <w:sectPr w:rsidR="00E00002" w:rsidRPr="005A67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0002" w:rsidRPr="008E3656" w:rsidRDefault="00E00002" w:rsidP="00E0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002" w:rsidRPr="008E3656" w:rsidRDefault="00E00002" w:rsidP="00E0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002" w:rsidRPr="008E3656" w:rsidRDefault="00E00002" w:rsidP="00E00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3656">
        <w:rPr>
          <w:rFonts w:ascii="Times New Roman" w:hAnsi="Times New Roman" w:cs="Times New Roman"/>
          <w:sz w:val="24"/>
          <w:szCs w:val="24"/>
        </w:rPr>
        <w:t xml:space="preserve">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</w:t>
      </w:r>
      <w:hyperlink r:id="rId62" w:history="1">
        <w:r w:rsidRPr="006F72E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56.4</w:t>
        </w:r>
      </w:hyperlink>
      <w:r w:rsidRPr="006F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3" w:history="1">
        <w:r w:rsidRPr="006F72EE">
          <w:rPr>
            <w:rFonts w:ascii="Times New Roman" w:hAnsi="Times New Roman" w:cs="Times New Roman"/>
            <w:color w:val="000000" w:themeColor="text1"/>
            <w:sz w:val="24"/>
            <w:szCs w:val="24"/>
          </w:rPr>
          <w:t>56.5</w:t>
        </w:r>
      </w:hyperlink>
      <w:r w:rsidRPr="008E3656">
        <w:rPr>
          <w:rFonts w:ascii="Times New Roman" w:hAnsi="Times New Roman" w:cs="Times New Roman"/>
          <w:sz w:val="24"/>
          <w:szCs w:val="24"/>
        </w:rPr>
        <w:t xml:space="preserve"> ЗК РФ.</w:t>
      </w:r>
    </w:p>
    <w:p w:rsidR="00E00002" w:rsidRPr="008E3656" w:rsidRDefault="00E00002" w:rsidP="00E00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3656">
        <w:rPr>
          <w:rFonts w:ascii="Times New Roman" w:hAnsi="Times New Roman" w:cs="Times New Roman"/>
          <w:sz w:val="24"/>
          <w:szCs w:val="24"/>
        </w:rPr>
        <w:t xml:space="preserve">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</w:t>
      </w:r>
      <w:hyperlink r:id="rId64" w:history="1">
        <w:r w:rsidRPr="006F72E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56.4</w:t>
        </w:r>
      </w:hyperlink>
      <w:r w:rsidRPr="006F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5" w:history="1">
        <w:r w:rsidRPr="006F72EE">
          <w:rPr>
            <w:rFonts w:ascii="Times New Roman" w:hAnsi="Times New Roman" w:cs="Times New Roman"/>
            <w:color w:val="000000" w:themeColor="text1"/>
            <w:sz w:val="24"/>
            <w:szCs w:val="24"/>
          </w:rPr>
          <w:t>56.5</w:t>
        </w:r>
      </w:hyperlink>
      <w:r w:rsidRPr="008E3656">
        <w:rPr>
          <w:rFonts w:ascii="Times New Roman" w:hAnsi="Times New Roman" w:cs="Times New Roman"/>
          <w:sz w:val="24"/>
          <w:szCs w:val="24"/>
        </w:rPr>
        <w:t xml:space="preserve"> ЗК РФ.</w:t>
      </w:r>
    </w:p>
    <w:p w:rsidR="00E00002" w:rsidRPr="008E3656" w:rsidRDefault="00E00002" w:rsidP="00E00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E3656">
        <w:rPr>
          <w:rFonts w:ascii="Times New Roman" w:hAnsi="Times New Roman" w:cs="Times New Roman"/>
          <w:sz w:val="24"/>
          <w:szCs w:val="24"/>
        </w:rPr>
        <w:t xml:space="preserve">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</w:t>
      </w:r>
      <w:hyperlink r:id="rId66" w:history="1">
        <w:r w:rsidRPr="006F72E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56.4</w:t>
        </w:r>
      </w:hyperlink>
      <w:r w:rsidRPr="008E3656">
        <w:rPr>
          <w:rFonts w:ascii="Times New Roman" w:hAnsi="Times New Roman" w:cs="Times New Roman"/>
          <w:sz w:val="24"/>
          <w:szCs w:val="24"/>
        </w:rPr>
        <w:t xml:space="preserve"> ЗК РФ.</w:t>
      </w:r>
    </w:p>
    <w:p w:rsidR="00E00002" w:rsidRPr="008E3656" w:rsidRDefault="00E00002" w:rsidP="00E00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56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E365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E3656">
        <w:rPr>
          <w:rFonts w:ascii="Times New Roman" w:hAnsi="Times New Roman" w:cs="Times New Roman"/>
          <w:sz w:val="24"/>
          <w:szCs w:val="24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</w:t>
      </w:r>
      <w:hyperlink r:id="rId67" w:history="1">
        <w:r w:rsidRPr="006F72E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56.5</w:t>
        </w:r>
      </w:hyperlink>
      <w:r w:rsidRPr="008E3656">
        <w:rPr>
          <w:rFonts w:ascii="Times New Roman" w:hAnsi="Times New Roman" w:cs="Times New Roman"/>
          <w:sz w:val="24"/>
          <w:szCs w:val="24"/>
        </w:rPr>
        <w:t xml:space="preserve"> ЗК РФ.</w:t>
      </w:r>
    </w:p>
    <w:p w:rsidR="00E00002" w:rsidRPr="008E3656" w:rsidRDefault="00E00002" w:rsidP="00E0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002" w:rsidRPr="008E3656" w:rsidRDefault="00E00002" w:rsidP="00E0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002" w:rsidRPr="008E3656" w:rsidRDefault="00E00002" w:rsidP="00E00002">
      <w:pPr>
        <w:rPr>
          <w:sz w:val="24"/>
          <w:szCs w:val="24"/>
        </w:rPr>
      </w:pPr>
    </w:p>
    <w:p w:rsidR="00E00002" w:rsidRPr="008E3656" w:rsidRDefault="00E00002" w:rsidP="00E00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002" w:rsidRPr="008E3656" w:rsidRDefault="00E00002" w:rsidP="00E00002">
      <w:pPr>
        <w:spacing w:line="322" w:lineRule="exact"/>
        <w:ind w:left="733"/>
        <w:jc w:val="center"/>
        <w:rPr>
          <w:sz w:val="24"/>
          <w:szCs w:val="24"/>
        </w:rPr>
      </w:pPr>
    </w:p>
    <w:p w:rsidR="00E00002" w:rsidRPr="00A431A9" w:rsidRDefault="00E00002" w:rsidP="00E00002"/>
    <w:p w:rsidR="006776F9" w:rsidRPr="008E3656" w:rsidRDefault="006776F9" w:rsidP="00F73B3D">
      <w:pPr>
        <w:spacing w:line="322" w:lineRule="exact"/>
        <w:ind w:left="733"/>
        <w:jc w:val="center"/>
        <w:rPr>
          <w:sz w:val="24"/>
          <w:szCs w:val="24"/>
        </w:rPr>
      </w:pPr>
    </w:p>
    <w:sectPr w:rsidR="006776F9" w:rsidRPr="008E3656" w:rsidSect="00F73B3D">
      <w:headerReference w:type="default" r:id="rId68"/>
      <w:pgSz w:w="11900" w:h="16850"/>
      <w:pgMar w:top="1560" w:right="4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51" w:rsidRDefault="004D3851" w:rsidP="00D9655A">
      <w:r>
        <w:separator/>
      </w:r>
    </w:p>
  </w:endnote>
  <w:endnote w:type="continuationSeparator" w:id="0">
    <w:p w:rsidR="004D3851" w:rsidRDefault="004D3851" w:rsidP="00D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51" w:rsidRDefault="004D3851" w:rsidP="00D9655A">
      <w:r>
        <w:separator/>
      </w:r>
    </w:p>
  </w:footnote>
  <w:footnote w:type="continuationSeparator" w:id="0">
    <w:p w:rsidR="004D3851" w:rsidRDefault="004D3851" w:rsidP="00D9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B0" w:rsidRDefault="006558B0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1"/>
    <w:multiLevelType w:val="hybridMultilevel"/>
    <w:tmpl w:val="338C0D26"/>
    <w:lvl w:ilvl="0" w:tplc="C1603860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5439A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95C744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7F208138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CC42A132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8B409684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CD04A22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5A06F2D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992B4B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">
    <w:nsid w:val="04654840"/>
    <w:multiLevelType w:val="multilevel"/>
    <w:tmpl w:val="CE60F816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2">
    <w:nsid w:val="064E10E6"/>
    <w:multiLevelType w:val="hybridMultilevel"/>
    <w:tmpl w:val="046E337A"/>
    <w:lvl w:ilvl="0" w:tplc="4CEA2D92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BD49A2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0E396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12289F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C2784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54EDCD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A63CDEE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CFE7A0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F63CF4D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74E7411"/>
    <w:multiLevelType w:val="hybridMultilevel"/>
    <w:tmpl w:val="131C97DC"/>
    <w:lvl w:ilvl="0" w:tplc="4C0CE22A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6D699E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8F16A98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5A5C06D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FDCE7F3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96C8E2BA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8A94E712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59801AD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074C549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4">
    <w:nsid w:val="0B4B5C72"/>
    <w:multiLevelType w:val="multilevel"/>
    <w:tmpl w:val="6D9C7FB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5">
    <w:nsid w:val="10250994"/>
    <w:multiLevelType w:val="multilevel"/>
    <w:tmpl w:val="2068BDBE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6">
    <w:nsid w:val="1035771A"/>
    <w:multiLevelType w:val="multilevel"/>
    <w:tmpl w:val="C55A9E12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7">
    <w:nsid w:val="10374545"/>
    <w:multiLevelType w:val="hybridMultilevel"/>
    <w:tmpl w:val="7A36EF04"/>
    <w:lvl w:ilvl="0" w:tplc="068ED2DE">
      <w:start w:val="1"/>
      <w:numFmt w:val="decimal"/>
      <w:lvlText w:val="%1)"/>
      <w:lvlJc w:val="left"/>
      <w:pPr>
        <w:ind w:left="0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C07214">
      <w:numFmt w:val="bullet"/>
      <w:lvlText w:val="•"/>
      <w:lvlJc w:val="left"/>
      <w:pPr>
        <w:ind w:left="1038" w:hanging="454"/>
      </w:pPr>
      <w:rPr>
        <w:rFonts w:hint="default"/>
        <w:lang w:val="ru-RU" w:eastAsia="en-US" w:bidi="ar-SA"/>
      </w:rPr>
    </w:lvl>
    <w:lvl w:ilvl="2" w:tplc="E15AC5B6">
      <w:numFmt w:val="bullet"/>
      <w:lvlText w:val="•"/>
      <w:lvlJc w:val="left"/>
      <w:pPr>
        <w:ind w:left="2084" w:hanging="454"/>
      </w:pPr>
      <w:rPr>
        <w:rFonts w:hint="default"/>
        <w:lang w:val="ru-RU" w:eastAsia="en-US" w:bidi="ar-SA"/>
      </w:rPr>
    </w:lvl>
    <w:lvl w:ilvl="3" w:tplc="6742BA26">
      <w:numFmt w:val="bullet"/>
      <w:lvlText w:val="•"/>
      <w:lvlJc w:val="left"/>
      <w:pPr>
        <w:ind w:left="3130" w:hanging="454"/>
      </w:pPr>
      <w:rPr>
        <w:rFonts w:hint="default"/>
        <w:lang w:val="ru-RU" w:eastAsia="en-US" w:bidi="ar-SA"/>
      </w:rPr>
    </w:lvl>
    <w:lvl w:ilvl="4" w:tplc="DF6496C0">
      <w:numFmt w:val="bullet"/>
      <w:lvlText w:val="•"/>
      <w:lvlJc w:val="left"/>
      <w:pPr>
        <w:ind w:left="4176" w:hanging="454"/>
      </w:pPr>
      <w:rPr>
        <w:rFonts w:hint="default"/>
        <w:lang w:val="ru-RU" w:eastAsia="en-US" w:bidi="ar-SA"/>
      </w:rPr>
    </w:lvl>
    <w:lvl w:ilvl="5" w:tplc="EC7C0872">
      <w:numFmt w:val="bullet"/>
      <w:lvlText w:val="•"/>
      <w:lvlJc w:val="left"/>
      <w:pPr>
        <w:ind w:left="5222" w:hanging="454"/>
      </w:pPr>
      <w:rPr>
        <w:rFonts w:hint="default"/>
        <w:lang w:val="ru-RU" w:eastAsia="en-US" w:bidi="ar-SA"/>
      </w:rPr>
    </w:lvl>
    <w:lvl w:ilvl="6" w:tplc="674A1F9A">
      <w:numFmt w:val="bullet"/>
      <w:lvlText w:val="•"/>
      <w:lvlJc w:val="left"/>
      <w:pPr>
        <w:ind w:left="6268" w:hanging="454"/>
      </w:pPr>
      <w:rPr>
        <w:rFonts w:hint="default"/>
        <w:lang w:val="ru-RU" w:eastAsia="en-US" w:bidi="ar-SA"/>
      </w:rPr>
    </w:lvl>
    <w:lvl w:ilvl="7" w:tplc="A8BCB646">
      <w:numFmt w:val="bullet"/>
      <w:lvlText w:val="•"/>
      <w:lvlJc w:val="left"/>
      <w:pPr>
        <w:ind w:left="7314" w:hanging="454"/>
      </w:pPr>
      <w:rPr>
        <w:rFonts w:hint="default"/>
        <w:lang w:val="ru-RU" w:eastAsia="en-US" w:bidi="ar-SA"/>
      </w:rPr>
    </w:lvl>
    <w:lvl w:ilvl="8" w:tplc="1C9AAA68">
      <w:numFmt w:val="bullet"/>
      <w:lvlText w:val="•"/>
      <w:lvlJc w:val="left"/>
      <w:pPr>
        <w:ind w:left="8360" w:hanging="454"/>
      </w:pPr>
      <w:rPr>
        <w:rFonts w:hint="default"/>
        <w:lang w:val="ru-RU" w:eastAsia="en-US" w:bidi="ar-SA"/>
      </w:rPr>
    </w:lvl>
  </w:abstractNum>
  <w:abstractNum w:abstractNumId="8">
    <w:nsid w:val="11261FE4"/>
    <w:multiLevelType w:val="hybridMultilevel"/>
    <w:tmpl w:val="71C06D5E"/>
    <w:lvl w:ilvl="0" w:tplc="3E4692C8">
      <w:start w:val="18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18BE616E"/>
    <w:multiLevelType w:val="hybridMultilevel"/>
    <w:tmpl w:val="8F2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36A7"/>
    <w:multiLevelType w:val="hybridMultilevel"/>
    <w:tmpl w:val="AB7C687C"/>
    <w:lvl w:ilvl="0" w:tplc="C1E286D6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B2EA1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1A4A8D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AFE296A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2850E674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748547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82AC7EF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9348CC9A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B696503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1">
    <w:nsid w:val="1DC83567"/>
    <w:multiLevelType w:val="multilevel"/>
    <w:tmpl w:val="A2B43BD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2">
    <w:nsid w:val="20C55918"/>
    <w:multiLevelType w:val="hybridMultilevel"/>
    <w:tmpl w:val="6FD4805E"/>
    <w:lvl w:ilvl="0" w:tplc="3182B69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4FCA474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3249F9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23CCF7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07C634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D38C70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64A769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73BA430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406A2B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3">
    <w:nsid w:val="2CC2456E"/>
    <w:multiLevelType w:val="hybridMultilevel"/>
    <w:tmpl w:val="13CE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6CBA"/>
    <w:multiLevelType w:val="hybridMultilevel"/>
    <w:tmpl w:val="B1B89176"/>
    <w:lvl w:ilvl="0" w:tplc="03F06F7C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C0660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69F079A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D4EDC0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E1FE6A78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E5544B4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81CE34C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B08110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A844B81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>
    <w:nsid w:val="3F3B7907"/>
    <w:multiLevelType w:val="hybridMultilevel"/>
    <w:tmpl w:val="E2C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02166"/>
    <w:multiLevelType w:val="hybridMultilevel"/>
    <w:tmpl w:val="01DE0112"/>
    <w:lvl w:ilvl="0" w:tplc="5108018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1246D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BB486930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B5C868AC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EA0EDA88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3E78033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E060F5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D8E52DC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0AE0C54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7">
    <w:nsid w:val="4328236E"/>
    <w:multiLevelType w:val="hybridMultilevel"/>
    <w:tmpl w:val="DB46A506"/>
    <w:lvl w:ilvl="0" w:tplc="6C56A042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38A4F4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A608064E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0E0A91C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0EA05B0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3DE6E02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B392717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04E266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D77EA48C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8">
    <w:nsid w:val="48FD6811"/>
    <w:multiLevelType w:val="hybridMultilevel"/>
    <w:tmpl w:val="55A02FAC"/>
    <w:lvl w:ilvl="0" w:tplc="46DA6F32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A12C1D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3C6F1E0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CBF631F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46C62A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63C763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B00AD8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41AF11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8F0D342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9">
    <w:nsid w:val="4BE73120"/>
    <w:multiLevelType w:val="hybridMultilevel"/>
    <w:tmpl w:val="86B42214"/>
    <w:lvl w:ilvl="0" w:tplc="DE0C34D8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B7E50B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EBB65DC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FE66394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77CD0AA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042A2B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22A264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CF4DB5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348B48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0">
    <w:nsid w:val="569610C0"/>
    <w:multiLevelType w:val="multilevel"/>
    <w:tmpl w:val="EE3E7C54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1">
    <w:nsid w:val="65747024"/>
    <w:multiLevelType w:val="hybridMultilevel"/>
    <w:tmpl w:val="EA6CEF90"/>
    <w:lvl w:ilvl="0" w:tplc="F92CAC14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93043D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88EA051C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766A5EA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38A0686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8BEC4C62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BB9A835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EA205EF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B40470D8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2">
    <w:nsid w:val="66BC0100"/>
    <w:multiLevelType w:val="multilevel"/>
    <w:tmpl w:val="DE90F1B4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3">
    <w:nsid w:val="69232ED3"/>
    <w:multiLevelType w:val="hybridMultilevel"/>
    <w:tmpl w:val="51383B3C"/>
    <w:lvl w:ilvl="0" w:tplc="C908DE1C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7AF206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50228486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5963ABC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AE744B1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18F4CAB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637CEBF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79E0EF2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B64AC40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4">
    <w:nsid w:val="6B8529A4"/>
    <w:multiLevelType w:val="hybridMultilevel"/>
    <w:tmpl w:val="73261A38"/>
    <w:lvl w:ilvl="0" w:tplc="4FFA8236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2CE0CE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6D8FE6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4AD88FD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C16DC24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0FCAF5E2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D6E55C0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02E67FD0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C5A83720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5">
    <w:nsid w:val="70FA7A7C"/>
    <w:multiLevelType w:val="multilevel"/>
    <w:tmpl w:val="6C98731A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6">
    <w:nsid w:val="73555B90"/>
    <w:multiLevelType w:val="multilevel"/>
    <w:tmpl w:val="85AED1A8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7">
    <w:nsid w:val="74984697"/>
    <w:multiLevelType w:val="multilevel"/>
    <w:tmpl w:val="C21C49B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8">
    <w:nsid w:val="79921C84"/>
    <w:multiLevelType w:val="hybridMultilevel"/>
    <w:tmpl w:val="5C886884"/>
    <w:lvl w:ilvl="0" w:tplc="FBC2CEBE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C9B4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304014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02DAAA9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57B658DE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D9DC7674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AC5260D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80822B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E9C3366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29">
    <w:nsid w:val="7C0E7E15"/>
    <w:multiLevelType w:val="hybridMultilevel"/>
    <w:tmpl w:val="96C6B192"/>
    <w:lvl w:ilvl="0" w:tplc="9D764324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77045B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53A8BFD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10944CB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D14768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12069F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0FB4B046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23C0CB9C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9A7C27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0">
    <w:nsid w:val="7D52037D"/>
    <w:multiLevelType w:val="multilevel"/>
    <w:tmpl w:val="EED8548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31">
    <w:nsid w:val="7F4672B1"/>
    <w:multiLevelType w:val="multilevel"/>
    <w:tmpl w:val="718C7B3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32">
    <w:nsid w:val="7F5B172F"/>
    <w:multiLevelType w:val="hybridMultilevel"/>
    <w:tmpl w:val="3DE4C8B4"/>
    <w:lvl w:ilvl="0" w:tplc="20907B6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902022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43B6097E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9E76BFCC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B68C102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14D6A35A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186FB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F6C239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91A04720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3"/>
  </w:num>
  <w:num w:numId="5">
    <w:abstractNumId w:val="2"/>
  </w:num>
  <w:num w:numId="6">
    <w:abstractNumId w:val="19"/>
  </w:num>
  <w:num w:numId="7">
    <w:abstractNumId w:val="12"/>
  </w:num>
  <w:num w:numId="8">
    <w:abstractNumId w:val="24"/>
  </w:num>
  <w:num w:numId="9">
    <w:abstractNumId w:val="10"/>
  </w:num>
  <w:num w:numId="10">
    <w:abstractNumId w:val="5"/>
  </w:num>
  <w:num w:numId="11">
    <w:abstractNumId w:val="11"/>
  </w:num>
  <w:num w:numId="12">
    <w:abstractNumId w:val="26"/>
  </w:num>
  <w:num w:numId="13">
    <w:abstractNumId w:val="22"/>
  </w:num>
  <w:num w:numId="14">
    <w:abstractNumId w:val="31"/>
  </w:num>
  <w:num w:numId="15">
    <w:abstractNumId w:val="27"/>
  </w:num>
  <w:num w:numId="16">
    <w:abstractNumId w:val="4"/>
  </w:num>
  <w:num w:numId="17">
    <w:abstractNumId w:val="1"/>
  </w:num>
  <w:num w:numId="18">
    <w:abstractNumId w:val="30"/>
  </w:num>
  <w:num w:numId="19">
    <w:abstractNumId w:val="21"/>
  </w:num>
  <w:num w:numId="20">
    <w:abstractNumId w:val="17"/>
  </w:num>
  <w:num w:numId="21">
    <w:abstractNumId w:val="6"/>
  </w:num>
  <w:num w:numId="22">
    <w:abstractNumId w:val="32"/>
  </w:num>
  <w:num w:numId="23">
    <w:abstractNumId w:val="28"/>
  </w:num>
  <w:num w:numId="24">
    <w:abstractNumId w:val="14"/>
  </w:num>
  <w:num w:numId="25">
    <w:abstractNumId w:val="0"/>
  </w:num>
  <w:num w:numId="26">
    <w:abstractNumId w:val="7"/>
  </w:num>
  <w:num w:numId="27">
    <w:abstractNumId w:val="25"/>
  </w:num>
  <w:num w:numId="28">
    <w:abstractNumId w:val="23"/>
  </w:num>
  <w:num w:numId="29">
    <w:abstractNumId w:val="20"/>
  </w:num>
  <w:num w:numId="30">
    <w:abstractNumId w:val="13"/>
  </w:num>
  <w:num w:numId="31">
    <w:abstractNumId w:val="15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F"/>
    <w:rsid w:val="00005E9B"/>
    <w:rsid w:val="00073850"/>
    <w:rsid w:val="00083B66"/>
    <w:rsid w:val="0009583D"/>
    <w:rsid w:val="000D4934"/>
    <w:rsid w:val="000D665A"/>
    <w:rsid w:val="000E5F52"/>
    <w:rsid w:val="000F0792"/>
    <w:rsid w:val="00115E10"/>
    <w:rsid w:val="00180A32"/>
    <w:rsid w:val="001968B1"/>
    <w:rsid w:val="001A2E88"/>
    <w:rsid w:val="001D576F"/>
    <w:rsid w:val="001E3A0C"/>
    <w:rsid w:val="001F37CE"/>
    <w:rsid w:val="0024339F"/>
    <w:rsid w:val="002538FC"/>
    <w:rsid w:val="002709CE"/>
    <w:rsid w:val="002B051E"/>
    <w:rsid w:val="002C5C40"/>
    <w:rsid w:val="003059EB"/>
    <w:rsid w:val="00324A3B"/>
    <w:rsid w:val="003525B4"/>
    <w:rsid w:val="00356029"/>
    <w:rsid w:val="0038413D"/>
    <w:rsid w:val="003A2FE2"/>
    <w:rsid w:val="003B1CD8"/>
    <w:rsid w:val="003B5426"/>
    <w:rsid w:val="003D1EB1"/>
    <w:rsid w:val="003E2572"/>
    <w:rsid w:val="003E3A58"/>
    <w:rsid w:val="003F7125"/>
    <w:rsid w:val="00423A98"/>
    <w:rsid w:val="004428F6"/>
    <w:rsid w:val="004727F5"/>
    <w:rsid w:val="004778E9"/>
    <w:rsid w:val="004939E1"/>
    <w:rsid w:val="00495D31"/>
    <w:rsid w:val="004B417F"/>
    <w:rsid w:val="004D29E3"/>
    <w:rsid w:val="004D3851"/>
    <w:rsid w:val="004E0487"/>
    <w:rsid w:val="004E3D89"/>
    <w:rsid w:val="004F4D5D"/>
    <w:rsid w:val="00504C5E"/>
    <w:rsid w:val="005407FC"/>
    <w:rsid w:val="00547238"/>
    <w:rsid w:val="005514D8"/>
    <w:rsid w:val="005619C8"/>
    <w:rsid w:val="005624C9"/>
    <w:rsid w:val="005A56BD"/>
    <w:rsid w:val="005A71F2"/>
    <w:rsid w:val="005C376D"/>
    <w:rsid w:val="005C37FB"/>
    <w:rsid w:val="005E5CDD"/>
    <w:rsid w:val="005F4CFE"/>
    <w:rsid w:val="006127D9"/>
    <w:rsid w:val="006367B5"/>
    <w:rsid w:val="00654A27"/>
    <w:rsid w:val="006558B0"/>
    <w:rsid w:val="00667C62"/>
    <w:rsid w:val="006776F9"/>
    <w:rsid w:val="006D392B"/>
    <w:rsid w:val="006E447B"/>
    <w:rsid w:val="006E60BE"/>
    <w:rsid w:val="007311DB"/>
    <w:rsid w:val="00776B4B"/>
    <w:rsid w:val="00793025"/>
    <w:rsid w:val="007C1C4B"/>
    <w:rsid w:val="007D0A53"/>
    <w:rsid w:val="007D3C74"/>
    <w:rsid w:val="007E29FA"/>
    <w:rsid w:val="007F278A"/>
    <w:rsid w:val="007F50B7"/>
    <w:rsid w:val="007F5262"/>
    <w:rsid w:val="00802824"/>
    <w:rsid w:val="008119AE"/>
    <w:rsid w:val="00843424"/>
    <w:rsid w:val="00867BD1"/>
    <w:rsid w:val="008B485E"/>
    <w:rsid w:val="008C15C3"/>
    <w:rsid w:val="008E3656"/>
    <w:rsid w:val="00901716"/>
    <w:rsid w:val="00902415"/>
    <w:rsid w:val="00930A19"/>
    <w:rsid w:val="00940751"/>
    <w:rsid w:val="009531E6"/>
    <w:rsid w:val="00981DC5"/>
    <w:rsid w:val="00996DB2"/>
    <w:rsid w:val="009A0BFC"/>
    <w:rsid w:val="009A1FBF"/>
    <w:rsid w:val="009F27BE"/>
    <w:rsid w:val="00A355B0"/>
    <w:rsid w:val="00A41E14"/>
    <w:rsid w:val="00A47397"/>
    <w:rsid w:val="00A531BF"/>
    <w:rsid w:val="00A6299C"/>
    <w:rsid w:val="00A75F92"/>
    <w:rsid w:val="00A90CC1"/>
    <w:rsid w:val="00AA7DD0"/>
    <w:rsid w:val="00AC74BF"/>
    <w:rsid w:val="00AD49FD"/>
    <w:rsid w:val="00AE2946"/>
    <w:rsid w:val="00B00997"/>
    <w:rsid w:val="00B3551A"/>
    <w:rsid w:val="00B45638"/>
    <w:rsid w:val="00B60F27"/>
    <w:rsid w:val="00B63132"/>
    <w:rsid w:val="00B670BA"/>
    <w:rsid w:val="00B87EE4"/>
    <w:rsid w:val="00B965D6"/>
    <w:rsid w:val="00BB690B"/>
    <w:rsid w:val="00BD1CC1"/>
    <w:rsid w:val="00BD1F4D"/>
    <w:rsid w:val="00BF2E7A"/>
    <w:rsid w:val="00BF7681"/>
    <w:rsid w:val="00C05504"/>
    <w:rsid w:val="00C3052C"/>
    <w:rsid w:val="00C4212F"/>
    <w:rsid w:val="00CD26E4"/>
    <w:rsid w:val="00CE79AD"/>
    <w:rsid w:val="00CF35E5"/>
    <w:rsid w:val="00D137D9"/>
    <w:rsid w:val="00D70965"/>
    <w:rsid w:val="00D8222B"/>
    <w:rsid w:val="00D90574"/>
    <w:rsid w:val="00D9655A"/>
    <w:rsid w:val="00DD19A2"/>
    <w:rsid w:val="00E00002"/>
    <w:rsid w:val="00E02DB9"/>
    <w:rsid w:val="00E06AC8"/>
    <w:rsid w:val="00E326DA"/>
    <w:rsid w:val="00E35D92"/>
    <w:rsid w:val="00E376F4"/>
    <w:rsid w:val="00E44E3D"/>
    <w:rsid w:val="00E55735"/>
    <w:rsid w:val="00E8655F"/>
    <w:rsid w:val="00E908FA"/>
    <w:rsid w:val="00EA5939"/>
    <w:rsid w:val="00EB2EE7"/>
    <w:rsid w:val="00EB7A42"/>
    <w:rsid w:val="00EC796D"/>
    <w:rsid w:val="00F0192B"/>
    <w:rsid w:val="00F21BE5"/>
    <w:rsid w:val="00F2355C"/>
    <w:rsid w:val="00F379CE"/>
    <w:rsid w:val="00F46087"/>
    <w:rsid w:val="00F51EEF"/>
    <w:rsid w:val="00F56106"/>
    <w:rsid w:val="00F61BD9"/>
    <w:rsid w:val="00F73B3D"/>
    <w:rsid w:val="00FB0DB4"/>
    <w:rsid w:val="00FC424A"/>
    <w:rsid w:val="00FD5B85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0F0792"/>
    <w:pPr>
      <w:keepNext/>
      <w:widowControl/>
      <w:autoSpaceDE/>
      <w:autoSpaceDN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79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F0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079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07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0F079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0792"/>
  </w:style>
  <w:style w:type="paragraph" w:styleId="a7">
    <w:name w:val="No Spacing"/>
    <w:uiPriority w:val="1"/>
    <w:qFormat/>
    <w:rsid w:val="000F07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0F07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92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079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79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079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0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9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0F0792"/>
    <w:pPr>
      <w:keepNext/>
      <w:widowControl/>
      <w:autoSpaceDE/>
      <w:autoSpaceDN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79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F0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079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07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0F079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0792"/>
  </w:style>
  <w:style w:type="paragraph" w:styleId="a7">
    <w:name w:val="No Spacing"/>
    <w:uiPriority w:val="1"/>
    <w:qFormat/>
    <w:rsid w:val="000F07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0F07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92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079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79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079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0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9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AA3379D2EAF23FCDBA590CAB7C6A9EA1D872EB02256E948B8E24EDA478220B3C46938CA1CA64440AA303E85DA7BC81A7C067DF0741r60CE" TargetMode="External"/><Relationship Id="rId18" Type="http://schemas.openxmlformats.org/officeDocument/2006/relationships/hyperlink" Target="consultantplus://offline/ref=EEAA3379D2EAF23FCDBA590CAB7C6A9EA1D872EB02256E948B8E24EDA478220B3C46938FA3C26B440AA303E85DA7BC81A7C067DF0741r60CE" TargetMode="External"/><Relationship Id="rId26" Type="http://schemas.openxmlformats.org/officeDocument/2006/relationships/hyperlink" Target="consultantplus://offline/ref=EEAA3379D2EAF23FCDBA590CAB7C6A9EA1D971E200226E948B8E24EDA478220B3C46938EA6CA661B0FB612B052A2A59FA1D87BDD05r401E" TargetMode="External"/><Relationship Id="rId39" Type="http://schemas.openxmlformats.org/officeDocument/2006/relationships/hyperlink" Target="consultantplus://offline/ref=EEAA3379D2EAF23FCDBA590CAB7C6A9EA1D971E200226E948B8E24EDA478220B2E46CB80A1C4734F58EC45BD52rA07E" TargetMode="External"/><Relationship Id="rId21" Type="http://schemas.openxmlformats.org/officeDocument/2006/relationships/hyperlink" Target="consultantplus://offline/ref=EEAA3379D2EAF23FCDBA590CAB7C6A9EA1D872EB02256E948B8E24EDA478220B3C46938FA3C16D440AA303E85DA7BC81A7C067DF0741r60CE" TargetMode="External"/><Relationship Id="rId34" Type="http://schemas.openxmlformats.org/officeDocument/2006/relationships/hyperlink" Target="consultantplus://offline/ref=EEAA3379D2EAF23FCDBA590CAB7C6A9EA1D872EB02256E948B8E24EDA478220B3C46938FA3C265440AA303E85DA7BC81A7C067DF0741r60CE" TargetMode="External"/><Relationship Id="rId42" Type="http://schemas.openxmlformats.org/officeDocument/2006/relationships/hyperlink" Target="consultantplus://offline/ref=EEAA3379D2EAF23FCDBA590CAB7C6A9EA1D971E200226E948B8E24EDA478220B2E46CB80A1C4734F58EC45BD52rA07E" TargetMode="External"/><Relationship Id="rId47" Type="http://schemas.openxmlformats.org/officeDocument/2006/relationships/hyperlink" Target="consultantplus://offline/ref=EEAA3379D2EAF23FCDBA590CAB7C6A9EA1D872EB02256E948B8E24EDA478220B3C46938FA3C668440AA303E85DA7BC81A7C067DF0741r60CE" TargetMode="External"/><Relationship Id="rId50" Type="http://schemas.openxmlformats.org/officeDocument/2006/relationships/hyperlink" Target="consultantplus://offline/ref=EEAA3379D2EAF23FCDBA590CAB7C6A9EA1D872EB02256E948B8E24EDA478220B3C46938CAAC568440AA303E85DA7BC81A7C067DF0741r60CE" TargetMode="External"/><Relationship Id="rId55" Type="http://schemas.openxmlformats.org/officeDocument/2006/relationships/image" Target="media/image1.wmf"/><Relationship Id="rId63" Type="http://schemas.openxmlformats.org/officeDocument/2006/relationships/hyperlink" Target="consultantplus://offline/ref=EEAA3379D2EAF23FCDBA590CAB7C6A9EA1D872EB02256E948B8E24EDA478220B3C46938CA0C16E440AA303E85DA7BC81A7C067DF0741r60CE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A3379D2EAF23FCDBA590CAB7C6A9EA1D872EB07206E948B8E24EDA478220B3C46938CA3C36D4D5DF913EC14F0B69DA0D879DB19416EAErE0CE" TargetMode="External"/><Relationship Id="rId29" Type="http://schemas.openxmlformats.org/officeDocument/2006/relationships/hyperlink" Target="consultantplus://offline/ref=EEAA3379D2EAF23FCDBA590CAB7C6A9EA1D872EB02256E948B8E24EDA478220B3C46938FA3C668440AA303E85DA7BC81A7C067DF0741r60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A3379D2EAF23FCDBA590CAB7C6A9EA1D872EB02256E948B8E24EDA478220B3C46938FA3C26A440AA303E85DA7BC81A7C067DF0741r60CE" TargetMode="External"/><Relationship Id="rId24" Type="http://schemas.openxmlformats.org/officeDocument/2006/relationships/hyperlink" Target="consultantplus://offline/ref=EEAA3379D2EAF23FCDBA590CAB7C6A9EA1D971E200226E948B8E24EDA478220B3C46938CA3C36E4A5CF913EC14F0B69DA0D879DB19416EAErE0CE" TargetMode="External"/><Relationship Id="rId32" Type="http://schemas.openxmlformats.org/officeDocument/2006/relationships/hyperlink" Target="consultantplus://offline/ref=EEAA3379D2EAF23FCDBA590CAB7C6A9EA1D872EB02256E948B8E24EDA478220B3C46938FA3C165440AA303E85DA7BC81A7C067DF0741r60CE" TargetMode="External"/><Relationship Id="rId37" Type="http://schemas.openxmlformats.org/officeDocument/2006/relationships/hyperlink" Target="consultantplus://offline/ref=EEAA3379D2EAF23FCDBA590CAB7C6A9EA1D971E200226E948B8E24EDA478220B3C46938CA3C4661B0FB612B052A2A59FA1D87BDD05r401E" TargetMode="External"/><Relationship Id="rId40" Type="http://schemas.openxmlformats.org/officeDocument/2006/relationships/hyperlink" Target="consultantplus://offline/ref=EEAA3379D2EAF23FCDBA590CAB7C6A9EA6D874E40C216E948B8E24EDA478220B2E46CB80A1C4734F58EC45BD52rA07E" TargetMode="External"/><Relationship Id="rId45" Type="http://schemas.openxmlformats.org/officeDocument/2006/relationships/hyperlink" Target="consultantplus://offline/ref=EEAA3379D2EAF23FCDBA590CAB7C6A9EA1D873E206216E948B8E24EDA478220B2E46CB80A1C4734F58EC45BD52rA07E" TargetMode="External"/><Relationship Id="rId53" Type="http://schemas.openxmlformats.org/officeDocument/2006/relationships/hyperlink" Target="consultantplus://offline/ref=EEAA3379D2EAF23FCDBA590CAB7C6A9EA1D872EB02256E948B8E24EDA478220B3C46938FA3C265440AA303E85DA7BC81A7C067DF0741r60CE" TargetMode="External"/><Relationship Id="rId58" Type="http://schemas.openxmlformats.org/officeDocument/2006/relationships/hyperlink" Target="consultantplus://offline/ref=EEAA3379D2EAF23FCDBA590CAB7C6A9EA1D872EB02256E948B8E24EDA478220B3C46938FA3C764440AA303E85DA7BC81A7C067DF0741r60CE" TargetMode="External"/><Relationship Id="rId66" Type="http://schemas.openxmlformats.org/officeDocument/2006/relationships/hyperlink" Target="consultantplus://offline/ref=EEAA3379D2EAF23FCDBA590CAB7C6A9EA1D872EB02256E948B8E24EDA478220B3C46938CA1CA65440AA303E85DA7BC81A7C067DF0741r60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A3379D2EAF23FCDBA590CAB7C6A9EA6D871EB07206E948B8E24EDA478220B2E46CB80A1C4734F58EC45BD52rA07E" TargetMode="External"/><Relationship Id="rId23" Type="http://schemas.openxmlformats.org/officeDocument/2006/relationships/hyperlink" Target="https://admhmansy.ru" TargetMode="External"/><Relationship Id="rId28" Type="http://schemas.openxmlformats.org/officeDocument/2006/relationships/hyperlink" Target="consultantplus://offline/ref=EEAA3379D2EAF23FCDBA590CAB7C6A9EA1D872EB02256E948B8E24EDA478220B3C46938FA3C269440AA303E85DA7BC81A7C067DF0741r60CE" TargetMode="External"/><Relationship Id="rId36" Type="http://schemas.openxmlformats.org/officeDocument/2006/relationships/hyperlink" Target="consultantplus://offline/ref=EEAA3379D2EAF23FCDBA590CAB7C6A9EA1D872E20C226E948B8E24EDA478220B3C469389AAC8391E1AA74ABF57BBBB99B9C479DFr005E" TargetMode="External"/><Relationship Id="rId49" Type="http://schemas.openxmlformats.org/officeDocument/2006/relationships/hyperlink" Target="consultantplus://offline/ref=EEAA3379D2EAF23FCDBA590CAB7C6A9EA1D872EB02256E948B8E24EDA478220B3C46938FA3C56F440AA303E85DA7BC81A7C067DF0741r60CE" TargetMode="External"/><Relationship Id="rId57" Type="http://schemas.openxmlformats.org/officeDocument/2006/relationships/hyperlink" Target="consultantplus://offline/ref=EEAA3379D2EAF23FCDBA590CAB7C6A9EA1D873E102256E948B8E24EDA478220B3C46938FA0C7661B0FB612B052A2A59FA1D87BDD05r401E" TargetMode="External"/><Relationship Id="rId61" Type="http://schemas.openxmlformats.org/officeDocument/2006/relationships/hyperlink" Target="consultantplus://offline/ref=EEAA3379D2EAF23FCDBA590CAB7C6A9EA1D872EB02256E948B8E24EDA478220B3C46938FA3C269440AA303E85DA7BC81A7C067DF0741r60CE" TargetMode="External"/><Relationship Id="rId10" Type="http://schemas.openxmlformats.org/officeDocument/2006/relationships/hyperlink" Target="consultantplus://offline/ref=EEAA3379D2EAF23FCDBA590CAB7C6A9EA1D872EB02256E948B8E24EDA478220B3C46938FA3C26B440AA303E85DA7BC81A7C067DF0741r60CE" TargetMode="External"/><Relationship Id="rId19" Type="http://schemas.openxmlformats.org/officeDocument/2006/relationships/hyperlink" Target="consultantplus://offline/ref=EEAA3379D2EAF23FCDBA590CAB7C6A9EA1D872EB02256E948B8E24EDA478220B3C46938FA3C26A440AA303E85DA7BC81A7C067DF0741r60CE" TargetMode="External"/><Relationship Id="rId31" Type="http://schemas.openxmlformats.org/officeDocument/2006/relationships/hyperlink" Target="consultantplus://offline/ref=EEAA3379D2EAF23FCDBA590CAB7C6A9EA1D872EB02256E948B8E24EDA478220B3C46938CAAC568440AA303E85DA7BC81A7C067DF0741r60CE" TargetMode="External"/><Relationship Id="rId44" Type="http://schemas.openxmlformats.org/officeDocument/2006/relationships/hyperlink" Target="consultantplus://offline/ref=EEAA3379D2EAF23FCDBA590CAB7C6A9EA1D873E206216E948B8E24EDA478220B2E46CB80A1C4734F58EC45BD52rA07E" TargetMode="External"/><Relationship Id="rId52" Type="http://schemas.openxmlformats.org/officeDocument/2006/relationships/hyperlink" Target="consultantplus://offline/ref=EEAA3379D2EAF23FCDBA590CAB7C6A9EA1D872EB02256E948B8E24EDA478220B3C46938FA3C26B440AA303E85DA7BC81A7C067DF0741r60CE" TargetMode="External"/><Relationship Id="rId60" Type="http://schemas.openxmlformats.org/officeDocument/2006/relationships/hyperlink" Target="consultantplus://offline/ref=EEAA3379D2EAF23FCDBA590CAB7C6A9EA1D872EB02256E948B8E24EDA478220B3C46938FA3C06A440AA303E85DA7BC81A7C067DF0741r60CE" TargetMode="External"/><Relationship Id="rId65" Type="http://schemas.openxmlformats.org/officeDocument/2006/relationships/hyperlink" Target="consultantplus://offline/ref=EEAA3379D2EAF23FCDBA590CAB7C6A9EA1D872EB02256E948B8E24EDA478220B3C46938CA0C16E440AA303E85DA7BC81A7C067DF0741r60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6DAA86F098A3E240AB12E3023A124052957DE7531C2B4D2954F75850C1C8DB98EFA720ACA394DA5ECB7952B2qC06E" TargetMode="External"/><Relationship Id="rId14" Type="http://schemas.openxmlformats.org/officeDocument/2006/relationships/hyperlink" Target="https://admhmansy.ru" TargetMode="External"/><Relationship Id="rId22" Type="http://schemas.openxmlformats.org/officeDocument/2006/relationships/hyperlink" Target="consultantplus://offline/ref=EEAA3379D2EAF23FCDBA590CAB7C6A9EA1D872EB02256E948B8E24EDA478220B3C46938FA3CB68440AA303E85DA7BC81A7C067DF0741r60CE" TargetMode="External"/><Relationship Id="rId27" Type="http://schemas.openxmlformats.org/officeDocument/2006/relationships/hyperlink" Target="consultantplus://offline/ref=EEAA3379D2EAF23FCDBA590CAB7C6A9EA1D872EB02256E948B8E24EDA478220B3C46938FA3C06A440AA303E85DA7BC81A7C067DF0741r60CE" TargetMode="External"/><Relationship Id="rId30" Type="http://schemas.openxmlformats.org/officeDocument/2006/relationships/hyperlink" Target="consultantplus://offline/ref=EEAA3379D2EAF23FCDBA590CAB7C6A9EA1D872EB02256E948B8E24EDA478220B3C46938FA3C56F440AA303E85DA7BC81A7C067DF0741r60CE" TargetMode="External"/><Relationship Id="rId35" Type="http://schemas.openxmlformats.org/officeDocument/2006/relationships/hyperlink" Target="consultantplus://offline/ref=EEAA3379D2EAF23FCDBA590CAB7C6A9EA1D872EB02256E948B8E24EDA478220B3C46938FA3C264440AA303E85DA7BC81A7C067DF0741r60CE" TargetMode="External"/><Relationship Id="rId43" Type="http://schemas.openxmlformats.org/officeDocument/2006/relationships/hyperlink" Target="consultantplus://offline/ref=EEAA3379D2EAF23FCDBA590CAB7C6A9EA1D971E200226E948B8E24EDA478220B3C46938CA3C36E4A5CF913EC14F0B69DA0D879DB19416EAErE0CE" TargetMode="External"/><Relationship Id="rId48" Type="http://schemas.openxmlformats.org/officeDocument/2006/relationships/hyperlink" Target="consultantplus://offline/ref=EEAA3379D2EAF23FCDBA590CAB7C6A9EA1D872EB02256E948B8E24EDA478220B3C46938FA3C668440AA303E85DA7BC81A7C067DF0741r60CE" TargetMode="External"/><Relationship Id="rId56" Type="http://schemas.openxmlformats.org/officeDocument/2006/relationships/hyperlink" Target="consultantplus://offline/ref=EEAA3379D2EAF23FCDBA590CAB7C6A9EA1D872EB02256E948B8E24EDA478220B3C46938FA3C269440AA303E85DA7BC81A7C067DF0741r60CE" TargetMode="External"/><Relationship Id="rId64" Type="http://schemas.openxmlformats.org/officeDocument/2006/relationships/hyperlink" Target="consultantplus://offline/ref=EEAA3379D2EAF23FCDBA590CAB7C6A9EA1D872EB02256E948B8E24EDA478220B3C46938CA1CA65440AA303E85DA7BC81A7C067DF0741r60CE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EAA3379D2EAF23FCDBA590CAB7C6A9EA1D872EB02256E948B8E24EDA478220B3C46938FA3C165440AA303E85DA7BC81A7C067DF0741r60C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EAA3379D2EAF23FCDBA590CAB7C6A9EA1D872EB02256E948B8E24EDA478220B3C46938FA3C16D440AA303E85DA7BC81A7C067DF0741r60CE" TargetMode="External"/><Relationship Id="rId17" Type="http://schemas.openxmlformats.org/officeDocument/2006/relationships/hyperlink" Target="consultantplus://offline/ref=EEAA3379D2EAF23FCDBA590CAB7C6A9EA1D872EB02256E948B8E24EDA478220B3C46938FA3C265440AA303E85DA7BC81A7C067DF0741r60CE" TargetMode="External"/><Relationship Id="rId25" Type="http://schemas.openxmlformats.org/officeDocument/2006/relationships/hyperlink" Target="consultantplus://offline/ref=EEAA3379D2EAF23FCDBA590CAB7C6A9EA1D971E200226E948B8E24EDA478220B3C46938CA3C36E4A5CF913EC14F0B69DA0D879DB19416EAErE0CE" TargetMode="External"/><Relationship Id="rId33" Type="http://schemas.openxmlformats.org/officeDocument/2006/relationships/hyperlink" Target="consultantplus://offline/ref=EEAA3379D2EAF23FCDBA590CAB7C6A9EA1D872EB02256E948B8E24EDA478220B3C46938FA3C26B440AA303E85DA7BC81A7C067DF0741r60CE" TargetMode="External"/><Relationship Id="rId38" Type="http://schemas.openxmlformats.org/officeDocument/2006/relationships/hyperlink" Target="consultantplus://offline/ref=EEAA3379D2EAF23FCDBA590CAB7C6A9EA6D874E40C216E948B8E24EDA478220B2E46CB80A1C4734F58EC45BD52rA07E" TargetMode="External"/><Relationship Id="rId46" Type="http://schemas.openxmlformats.org/officeDocument/2006/relationships/hyperlink" Target="consultantplus://offline/ref=EEAA3379D2EAF23FCDBA590CAB7C6A9EA1D973E201206E948B8E24EDA478220B3C46938CA3C36F4E56F913EC14F0B69DA0D879DB19416EAErE0CE" TargetMode="External"/><Relationship Id="rId59" Type="http://schemas.openxmlformats.org/officeDocument/2006/relationships/hyperlink" Target="consultantplus://offline/ref=EEAA3379D2EAF23FCDBA590CAB7C6A9EA1D872EB02256E948B8E24EDA478220B3C46938FA3C769440AA303E85DA7BC81A7C067DF0741r60CE" TargetMode="External"/><Relationship Id="rId67" Type="http://schemas.openxmlformats.org/officeDocument/2006/relationships/hyperlink" Target="consultantplus://offline/ref=EEAA3379D2EAF23FCDBA590CAB7C6A9EA1D872EB02256E948B8E24EDA478220B3C46938CA0C16E440AA303E85DA7BC81A7C067DF0741r60CE" TargetMode="External"/><Relationship Id="rId20" Type="http://schemas.openxmlformats.org/officeDocument/2006/relationships/hyperlink" Target="consultantplus://offline/ref=EEAA3379D2EAF23FCDBA590CAB7C6A9EA1D872EB02256E948B8E24EDA478220B3C46938FA3C264440AA303E85DA7BC81A7C067DF0741r60CE" TargetMode="External"/><Relationship Id="rId41" Type="http://schemas.openxmlformats.org/officeDocument/2006/relationships/hyperlink" Target="consultantplus://offline/ref%3DA397FE100A04CF436DCCCECBCB31C68B42BF210599BFB806F655A1EE54601F0A8CDCC862B6B13B1233FA6C374EFDx9G" TargetMode="External"/><Relationship Id="rId54" Type="http://schemas.openxmlformats.org/officeDocument/2006/relationships/hyperlink" Target="consultantplus://offline/ref=EEAA3379D2EAF23FCDBA590CAB7C6A9EA1D872EB02256E948B8E24EDA478220B3C46938FA3C264440AA303E85DA7BC81A7C067DF0741r60CE" TargetMode="External"/><Relationship Id="rId62" Type="http://schemas.openxmlformats.org/officeDocument/2006/relationships/hyperlink" Target="consultantplus://offline/ref=EEAA3379D2EAF23FCDBA590CAB7C6A9EA1D872EB02256E948B8E24EDA478220B3C46938CA1CA65440AA303E85DA7BC81A7C067DF0741r60C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8B82-7C70-4C36-BA20-E78024B7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60</Pages>
  <Words>19724</Words>
  <Characters>112428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Фиолида Абубакировна</dc:creator>
  <cp:keywords/>
  <dc:description/>
  <cp:lastModifiedBy>Рахматулина Фиолида Абубакировна</cp:lastModifiedBy>
  <cp:revision>121</cp:revision>
  <dcterms:created xsi:type="dcterms:W3CDTF">2022-06-21T06:09:00Z</dcterms:created>
  <dcterms:modified xsi:type="dcterms:W3CDTF">2022-06-27T10:59:00Z</dcterms:modified>
</cp:coreProperties>
</file>